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9F41ED" w:rsidRPr="00497717" w:rsidRDefault="009F41ED" w:rsidP="009F41ED">
      <w:pPr>
        <w:spacing w:line="240" w:lineRule="atLeast"/>
        <w:jc w:val="center"/>
        <w:rPr>
          <w:bCs/>
          <w:color w:val="0070C0"/>
          <w:sz w:val="40"/>
          <w:szCs w:val="40"/>
        </w:rPr>
      </w:pPr>
      <w:r w:rsidRPr="00497717">
        <w:rPr>
          <w:bCs/>
          <w:color w:val="0070C0"/>
          <w:sz w:val="40"/>
          <w:szCs w:val="40"/>
        </w:rPr>
        <w:t>MATH 676</w:t>
      </w:r>
    </w:p>
    <w:p w:rsidR="009F41ED" w:rsidRPr="00497717" w:rsidRDefault="009F41ED" w:rsidP="009F41ED">
      <w:pPr>
        <w:spacing w:line="240" w:lineRule="atLeast"/>
        <w:jc w:val="center"/>
        <w:rPr>
          <w:b/>
          <w:color w:val="0070C0"/>
          <w:sz w:val="40"/>
          <w:szCs w:val="40"/>
        </w:rPr>
      </w:pPr>
      <w:r w:rsidRPr="00497717">
        <w:rPr>
          <w:b/>
          <w:color w:val="0070C0"/>
          <w:sz w:val="40"/>
          <w:szCs w:val="40"/>
        </w:rPr>
        <w:t xml:space="preserve"> (</w:t>
      </w:r>
      <w:r w:rsidRPr="00497717">
        <w:rPr>
          <w:bCs/>
          <w:color w:val="0070C0"/>
          <w:sz w:val="40"/>
          <w:szCs w:val="40"/>
        </w:rPr>
        <w:t xml:space="preserve"> Homotopy Theory</w:t>
      </w:r>
      <w:r w:rsidRPr="00497717">
        <w:rPr>
          <w:b/>
          <w:color w:val="0070C0"/>
          <w:sz w:val="40"/>
          <w:szCs w:val="40"/>
        </w:rPr>
        <w:t>)</w:t>
      </w:r>
    </w:p>
    <w:p w:rsidR="009F41ED" w:rsidRPr="00C42A62" w:rsidRDefault="009F41ED" w:rsidP="009F41ED">
      <w:pPr>
        <w:jc w:val="center"/>
        <w:rPr>
          <w:b/>
          <w:sz w:val="22"/>
          <w:szCs w:val="22"/>
        </w:rPr>
      </w:pPr>
      <w:r>
        <w:rPr>
          <w:color w:val="0070C0"/>
          <w:sz w:val="36"/>
          <w:szCs w:val="36"/>
        </w:rPr>
        <w:t>01</w:t>
      </w:r>
      <w:r w:rsidRPr="007311E4">
        <w:rPr>
          <w:color w:val="0070C0"/>
          <w:sz w:val="36"/>
          <w:szCs w:val="36"/>
        </w:rPr>
        <w:t xml:space="preserve"> /</w:t>
      </w:r>
      <w:r>
        <w:rPr>
          <w:color w:val="0070C0"/>
          <w:sz w:val="36"/>
          <w:szCs w:val="36"/>
        </w:rPr>
        <w:t>December</w:t>
      </w:r>
      <w:r w:rsidRPr="007311E4">
        <w:rPr>
          <w:color w:val="0070C0"/>
          <w:sz w:val="36"/>
          <w:szCs w:val="36"/>
        </w:rPr>
        <w:t xml:space="preserve"> / 201</w:t>
      </w:r>
      <w:r>
        <w:rPr>
          <w:color w:val="0070C0"/>
          <w:sz w:val="36"/>
          <w:szCs w:val="36"/>
        </w:rPr>
        <w:t>8</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9F41ED">
              <w:t xml:space="preserve"> </w:t>
            </w:r>
            <w:r w:rsidR="009F41ED" w:rsidRPr="005961F7">
              <w:rPr>
                <w:b/>
                <w:bCs/>
                <w:color w:val="548DD4"/>
                <w:sz w:val="28"/>
                <w:szCs w:val="28"/>
                <w:lang w:bidi="ar-EG"/>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9F41ED">
              <w:t xml:space="preserve"> </w:t>
            </w:r>
            <w:r w:rsidR="009F41ED" w:rsidRPr="005961F7">
              <w:rPr>
                <w:b/>
                <w:bCs/>
                <w:color w:val="548DD4"/>
                <w:sz w:val="28"/>
                <w:szCs w:val="28"/>
                <w:lang w:bidi="ar-EG"/>
              </w:rPr>
              <w:t>College of science\Mathematics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9F41ED" w:rsidRDefault="004E7612" w:rsidP="009F41ED">
            <w:pPr>
              <w:rPr>
                <w:sz w:val="22"/>
                <w:szCs w:val="22"/>
              </w:rPr>
            </w:pPr>
            <w:r w:rsidRPr="00470372">
              <w:t>1.  Course title and code:</w:t>
            </w:r>
            <w:r w:rsidR="009F41ED">
              <w:t xml:space="preserve"> </w:t>
            </w:r>
            <w:r w:rsidR="009F41ED" w:rsidRPr="00E51B2C">
              <w:rPr>
                <w:bCs/>
                <w:color w:val="0070C0"/>
                <w:sz w:val="28"/>
                <w:szCs w:val="28"/>
              </w:rPr>
              <w:t>Homotopy Theory</w:t>
            </w:r>
            <w:r w:rsidR="009F41ED">
              <w:rPr>
                <w:bCs/>
                <w:color w:val="0070C0"/>
                <w:sz w:val="28"/>
                <w:szCs w:val="28"/>
              </w:rPr>
              <w:t xml:space="preserve"> </w:t>
            </w:r>
            <w:r w:rsidR="009F41ED" w:rsidRPr="0047220C">
              <w:rPr>
                <w:b/>
                <w:bCs/>
                <w:sz w:val="28"/>
                <w:szCs w:val="28"/>
              </w:rPr>
              <w:t xml:space="preserve"> (</w:t>
            </w:r>
            <w:r w:rsidR="009F41ED">
              <w:rPr>
                <w:b/>
                <w:bCs/>
                <w:color w:val="0070C0"/>
                <w:sz w:val="28"/>
                <w:szCs w:val="28"/>
              </w:rPr>
              <w:t xml:space="preserve">Math 676 </w:t>
            </w:r>
            <w:r w:rsidR="009F41ED" w:rsidRPr="0047220C">
              <w:rPr>
                <w:b/>
                <w:bCs/>
                <w:sz w:val="28"/>
                <w:szCs w:val="28"/>
              </w:rPr>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9F41ED">
              <w:t xml:space="preserve"> </w:t>
            </w:r>
            <w:r w:rsidR="009F41ED" w:rsidRPr="00A33A2A">
              <w:rPr>
                <w:color w:val="0070C0"/>
                <w:sz w:val="28"/>
                <w:szCs w:val="28"/>
              </w:rPr>
              <w:t>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9F41ED" w:rsidP="00265A1C">
            <w:pPr>
              <w:ind w:right="43"/>
            </w:pPr>
            <w:r>
              <w:rPr>
                <w:color w:val="0070C0"/>
                <w:sz w:val="28"/>
                <w:szCs w:val="28"/>
              </w:rPr>
              <w:t>PhD Degree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9F41ED" w:rsidP="00265A1C">
            <w:pPr>
              <w:ind w:right="43"/>
            </w:pPr>
            <w:r>
              <w:rPr>
                <w:color w:val="0070C0"/>
                <w:sz w:val="28"/>
                <w:szCs w:val="28"/>
              </w:rPr>
              <w:t>Dr.</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9F41ED">
              <w:t xml:space="preserve"> </w:t>
            </w:r>
            <w:r w:rsidR="009F41ED">
              <w:rPr>
                <w:color w:val="0070C0"/>
                <w:sz w:val="28"/>
                <w:szCs w:val="28"/>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9F41ED">
              <w:t xml:space="preserve"> </w:t>
            </w:r>
            <w:r w:rsidR="009F41ED">
              <w:rPr>
                <w:color w:val="0070C0"/>
                <w:sz w:val="28"/>
                <w:szCs w:val="28"/>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510E00"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6D8C"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AC4C"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510E00"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07E6"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88E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510E00"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79D7"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216C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510E00"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DD997"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5E79"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510E00"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A610"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ADE6"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9F41ED" w:rsidRPr="000B7F1C" w:rsidRDefault="009F41ED" w:rsidP="009F41ED">
            <w:pPr>
              <w:numPr>
                <w:ilvl w:val="0"/>
                <w:numId w:val="160"/>
              </w:numPr>
              <w:rPr>
                <w:color w:val="0070C0"/>
                <w:sz w:val="28"/>
                <w:szCs w:val="28"/>
              </w:rPr>
            </w:pPr>
            <w:r w:rsidRPr="005D517B">
              <w:rPr>
                <w:color w:val="0070C0"/>
                <w:sz w:val="28"/>
                <w:szCs w:val="28"/>
              </w:rPr>
              <w:t xml:space="preserve">Introducing </w:t>
            </w:r>
            <w:r w:rsidRPr="0008788F">
              <w:rPr>
                <w:color w:val="0070C0"/>
                <w:sz w:val="28"/>
                <w:szCs w:val="28"/>
              </w:rPr>
              <w:t>the concepts</w:t>
            </w:r>
            <w:r w:rsidRPr="005D517B">
              <w:rPr>
                <w:sz w:val="28"/>
                <w:szCs w:val="28"/>
              </w:rPr>
              <w:t xml:space="preserve">: </w:t>
            </w:r>
            <w:r w:rsidRPr="00497717">
              <w:rPr>
                <w:bCs/>
                <w:color w:val="0070C0"/>
                <w:sz w:val="28"/>
                <w:szCs w:val="28"/>
              </w:rPr>
              <w:t>The fundamental problems</w:t>
            </w:r>
            <w:r>
              <w:rPr>
                <w:bCs/>
                <w:color w:val="0070C0"/>
                <w:sz w:val="28"/>
                <w:szCs w:val="28"/>
              </w:rPr>
              <w:t>,</w:t>
            </w:r>
            <w:r w:rsidRPr="00497717">
              <w:rPr>
                <w:bCs/>
                <w:color w:val="0070C0"/>
                <w:sz w:val="28"/>
                <w:szCs w:val="28"/>
              </w:rPr>
              <w:t xml:space="preserve"> extension, homotopy, and classification, maps of the n-sphere into itself</w:t>
            </w:r>
            <w:r w:rsidRPr="00497717">
              <w:rPr>
                <w:color w:val="0070C0"/>
                <w:sz w:val="28"/>
                <w:szCs w:val="28"/>
              </w:rPr>
              <w:t xml:space="preserve"> .</w:t>
            </w:r>
            <w:r>
              <w:rPr>
                <w:color w:val="0070C0"/>
                <w:sz w:val="28"/>
                <w:szCs w:val="28"/>
              </w:rPr>
              <w:t xml:space="preserve"> </w:t>
            </w:r>
            <w:r w:rsidRPr="000B7F1C">
              <w:rPr>
                <w:bCs/>
                <w:color w:val="0070C0"/>
                <w:sz w:val="28"/>
                <w:szCs w:val="28"/>
              </w:rPr>
              <w:t>filtered spaces, fibrations, homotopy and the fundamental group, spaces with base points, groups of homotopy classes</w:t>
            </w:r>
            <w:r w:rsidRPr="00846A6E">
              <w:rPr>
                <w:bCs/>
                <w:sz w:val="28"/>
                <w:szCs w:val="28"/>
              </w:rPr>
              <w:t xml:space="preserve"> </w:t>
            </w:r>
            <w:r w:rsidRPr="000B7F1C">
              <w:rPr>
                <w:bCs/>
                <w:color w:val="0070C0"/>
                <w:sz w:val="28"/>
                <w:szCs w:val="28"/>
              </w:rPr>
              <w:t>, H-spaces, H's spaces, exact sequences of mapping functions</w:t>
            </w:r>
            <w:r>
              <w:rPr>
                <w:bCs/>
                <w:color w:val="0070C0"/>
                <w:sz w:val="28"/>
                <w:szCs w:val="28"/>
              </w:rPr>
              <w:t>.</w:t>
            </w:r>
          </w:p>
          <w:p w:rsidR="009F41ED" w:rsidRDefault="009F41ED" w:rsidP="009F41ED">
            <w:pPr>
              <w:numPr>
                <w:ilvl w:val="0"/>
                <w:numId w:val="160"/>
              </w:numPr>
              <w:rPr>
                <w:sz w:val="28"/>
                <w:szCs w:val="28"/>
              </w:rPr>
            </w:pPr>
            <w:r w:rsidRPr="005D517B">
              <w:rPr>
                <w:color w:val="0070C0"/>
                <w:sz w:val="28"/>
                <w:szCs w:val="28"/>
              </w:rPr>
              <w:t>Introducing</w:t>
            </w:r>
            <w:r>
              <w:rPr>
                <w:color w:val="0070C0"/>
                <w:sz w:val="28"/>
                <w:szCs w:val="28"/>
              </w:rPr>
              <w:t xml:space="preserve"> </w:t>
            </w:r>
            <w:r w:rsidRPr="0008788F">
              <w:rPr>
                <w:color w:val="0070C0"/>
                <w:sz w:val="28"/>
                <w:szCs w:val="28"/>
              </w:rPr>
              <w:t>the concepts</w:t>
            </w:r>
            <w:r>
              <w:rPr>
                <w:bCs/>
                <w:sz w:val="28"/>
                <w:szCs w:val="28"/>
              </w:rPr>
              <w:t>:</w:t>
            </w:r>
            <w:r w:rsidRPr="00846A6E">
              <w:rPr>
                <w:bCs/>
                <w:sz w:val="28"/>
                <w:szCs w:val="28"/>
              </w:rPr>
              <w:t xml:space="preserve"> </w:t>
            </w:r>
            <w:r w:rsidRPr="000B7F1C">
              <w:rPr>
                <w:bCs/>
                <w:color w:val="0070C0"/>
                <w:sz w:val="28"/>
                <w:szCs w:val="28"/>
              </w:rPr>
              <w:t>Relative homotopy groups, the homotopy sequence, the operations of the fundamental group on the homotopy sequence, the Hurewicz map, the homotopy addition theorem, the Hurewicz theorems</w:t>
            </w:r>
            <w:r>
              <w:rPr>
                <w:color w:val="0070C0"/>
                <w:sz w:val="28"/>
                <w:szCs w:val="28"/>
              </w:rPr>
              <w:t>.</w:t>
            </w:r>
          </w:p>
          <w:p w:rsidR="004E7612" w:rsidRPr="009F41ED" w:rsidRDefault="009F41ED" w:rsidP="009F41ED">
            <w:pPr>
              <w:numPr>
                <w:ilvl w:val="0"/>
                <w:numId w:val="160"/>
              </w:numPr>
              <w:rPr>
                <w:sz w:val="28"/>
                <w:szCs w:val="28"/>
              </w:rPr>
            </w:pPr>
            <w:r w:rsidRPr="009F41ED">
              <w:rPr>
                <w:color w:val="0070C0"/>
                <w:sz w:val="28"/>
                <w:szCs w:val="28"/>
              </w:rPr>
              <w:t xml:space="preserve">Introducing the concepts: </w:t>
            </w:r>
            <w:r w:rsidRPr="009F41ED">
              <w:rPr>
                <w:bCs/>
                <w:color w:val="0070C0"/>
                <w:sz w:val="28"/>
                <w:szCs w:val="28"/>
              </w:rPr>
              <w:t>Homotopy relations in fiber spaces, fibrations in which the base or fiber is a sphere, elementary homotopy theory of Lie groups and their coset groups.</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9F41ED" w:rsidRPr="00A625B4" w:rsidRDefault="004E7612" w:rsidP="009F41ED">
            <w:pPr>
              <w:pStyle w:val="Heading7"/>
            </w:pPr>
            <w:r w:rsidRPr="00470372">
              <w:t>2.  Briefly describe any plans for developing and improving the course that are being implemented.  (e.g. increased use of IT or web based reference material,  changes in content as a result of new research in the field)</w:t>
            </w:r>
            <w:r w:rsidR="009F41ED" w:rsidRPr="00A625B4">
              <w:t xml:space="preserve"> </w:t>
            </w:r>
          </w:p>
          <w:p w:rsidR="009F41ED" w:rsidRPr="009F41ED" w:rsidRDefault="009F41ED" w:rsidP="009F41ED">
            <w:pPr>
              <w:numPr>
                <w:ilvl w:val="0"/>
                <w:numId w:val="161"/>
              </w:numPr>
              <w:rPr>
                <w:sz w:val="22"/>
                <w:szCs w:val="22"/>
              </w:rPr>
            </w:pPr>
            <w:r w:rsidRPr="00200062">
              <w:rPr>
                <w:color w:val="0070C0"/>
                <w:sz w:val="28"/>
                <w:szCs w:val="28"/>
              </w:rPr>
              <w:t>Several web sites are already exists concerning topology, which are of great help in getting some lecture notes, examples and exercises.</w:t>
            </w:r>
          </w:p>
          <w:p w:rsidR="004E7612" w:rsidRPr="009F41ED" w:rsidRDefault="009F41ED" w:rsidP="009F41ED">
            <w:pPr>
              <w:numPr>
                <w:ilvl w:val="0"/>
                <w:numId w:val="161"/>
              </w:numPr>
              <w:rPr>
                <w:sz w:val="22"/>
                <w:szCs w:val="22"/>
              </w:rPr>
            </w:pPr>
            <w:r w:rsidRPr="009F41ED">
              <w:rPr>
                <w:color w:val="0070C0"/>
                <w:sz w:val="28"/>
                <w:szCs w:val="28"/>
              </w:rPr>
              <w:t>Exercises were reviewed more often to add new exercises to help the student understand the concepts under consideration.</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9F41ED" w:rsidRPr="00470372" w:rsidTr="00EA6652">
        <w:trPr>
          <w:cantSplit/>
        </w:trPr>
        <w:tc>
          <w:tcPr>
            <w:tcW w:w="7350" w:type="dxa"/>
            <w:vAlign w:val="center"/>
          </w:tcPr>
          <w:p w:rsidR="009F41ED" w:rsidRPr="00934CF8" w:rsidRDefault="009F41ED" w:rsidP="009F41ED">
            <w:pPr>
              <w:rPr>
                <w:color w:val="0070C0"/>
                <w:sz w:val="28"/>
                <w:szCs w:val="28"/>
                <w:lang w:bidi="ar-EG"/>
              </w:rPr>
            </w:pPr>
            <w:r w:rsidRPr="00497717">
              <w:rPr>
                <w:bCs/>
                <w:color w:val="0070C0"/>
                <w:sz w:val="28"/>
                <w:szCs w:val="28"/>
              </w:rPr>
              <w:t>The fundamental problems</w:t>
            </w:r>
            <w:r>
              <w:rPr>
                <w:bCs/>
                <w:color w:val="0070C0"/>
                <w:sz w:val="28"/>
                <w:szCs w:val="28"/>
              </w:rPr>
              <w:t>,</w:t>
            </w:r>
            <w:r w:rsidRPr="00497717">
              <w:rPr>
                <w:bCs/>
                <w:color w:val="0070C0"/>
                <w:sz w:val="28"/>
                <w:szCs w:val="28"/>
              </w:rPr>
              <w:t xml:space="preserve"> extension, homotopy, and classification, maps of the n-sphere into itself</w:t>
            </w:r>
            <w:r w:rsidRPr="00497717">
              <w:rPr>
                <w:color w:val="0070C0"/>
                <w:sz w:val="28"/>
                <w:szCs w:val="28"/>
              </w:rPr>
              <w:t xml:space="preserve"> .</w:t>
            </w:r>
            <w:r>
              <w:rPr>
                <w:color w:val="0070C0"/>
                <w:sz w:val="28"/>
                <w:szCs w:val="28"/>
              </w:rPr>
              <w:t xml:space="preserve"> </w:t>
            </w:r>
            <w:r w:rsidRPr="000B7F1C">
              <w:rPr>
                <w:bCs/>
                <w:color w:val="0070C0"/>
                <w:sz w:val="28"/>
                <w:szCs w:val="28"/>
              </w:rPr>
              <w:t>filtered spaces, fibrations, homotopy and the fundamental group, spaces with base points, groups of homotopy classes</w:t>
            </w:r>
            <w:r w:rsidRPr="00846A6E">
              <w:rPr>
                <w:bCs/>
                <w:sz w:val="28"/>
                <w:szCs w:val="28"/>
              </w:rPr>
              <w:t xml:space="preserve"> </w:t>
            </w:r>
            <w:r w:rsidRPr="000B7F1C">
              <w:rPr>
                <w:bCs/>
                <w:color w:val="0070C0"/>
                <w:sz w:val="28"/>
                <w:szCs w:val="28"/>
              </w:rPr>
              <w:t>, H-spaces, exact sequences of mapping functions</w:t>
            </w:r>
            <w:r>
              <w:rPr>
                <w:bCs/>
                <w:color w:val="0070C0"/>
                <w:sz w:val="28"/>
                <w:szCs w:val="28"/>
              </w:rPr>
              <w:t>.</w:t>
            </w:r>
            <w:r>
              <w:rPr>
                <w:color w:val="0070C0"/>
                <w:sz w:val="28"/>
                <w:szCs w:val="28"/>
                <w:lang w:bidi="ar-EG"/>
              </w:rPr>
              <w:t>.</w:t>
            </w:r>
          </w:p>
        </w:tc>
        <w:tc>
          <w:tcPr>
            <w:tcW w:w="99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5</w:t>
            </w:r>
          </w:p>
        </w:tc>
        <w:tc>
          <w:tcPr>
            <w:tcW w:w="162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15</w:t>
            </w:r>
          </w:p>
        </w:tc>
      </w:tr>
      <w:tr w:rsidR="009F41ED" w:rsidRPr="00470372" w:rsidTr="00EA6652">
        <w:trPr>
          <w:cantSplit/>
        </w:trPr>
        <w:tc>
          <w:tcPr>
            <w:tcW w:w="7350" w:type="dxa"/>
            <w:vAlign w:val="center"/>
          </w:tcPr>
          <w:p w:rsidR="009F41ED" w:rsidRPr="00910EBD" w:rsidRDefault="009F41ED" w:rsidP="009F41ED">
            <w:pPr>
              <w:rPr>
                <w:color w:val="0070C0"/>
                <w:sz w:val="28"/>
                <w:szCs w:val="28"/>
                <w:lang w:bidi="ar-EG"/>
              </w:rPr>
            </w:pPr>
            <w:r w:rsidRPr="000B7F1C">
              <w:rPr>
                <w:bCs/>
                <w:color w:val="0070C0"/>
                <w:sz w:val="28"/>
                <w:szCs w:val="28"/>
              </w:rPr>
              <w:lastRenderedPageBreak/>
              <w:t>Relative homotopy groups, the homotopy sequence, the operations of the fundamental group on the homotopy sequence, the Hurewicz map, the homotopy addition theorem, the Hurewicz theorems</w:t>
            </w:r>
            <w:r>
              <w:rPr>
                <w:color w:val="0070C0"/>
                <w:sz w:val="28"/>
                <w:szCs w:val="28"/>
              </w:rPr>
              <w:t>.</w:t>
            </w:r>
          </w:p>
        </w:tc>
        <w:tc>
          <w:tcPr>
            <w:tcW w:w="99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5</w:t>
            </w:r>
          </w:p>
        </w:tc>
        <w:tc>
          <w:tcPr>
            <w:tcW w:w="162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15</w:t>
            </w:r>
          </w:p>
        </w:tc>
      </w:tr>
      <w:tr w:rsidR="009F41ED" w:rsidRPr="00470372" w:rsidTr="00EA6652">
        <w:trPr>
          <w:cantSplit/>
        </w:trPr>
        <w:tc>
          <w:tcPr>
            <w:tcW w:w="7350" w:type="dxa"/>
          </w:tcPr>
          <w:p w:rsidR="009F41ED" w:rsidRDefault="009F41ED" w:rsidP="009F41E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Cs/>
                <w:color w:val="0070C0"/>
                <w:sz w:val="28"/>
                <w:szCs w:val="28"/>
              </w:rPr>
            </w:pPr>
            <w:r w:rsidRPr="00910EBD">
              <w:rPr>
                <w:bCs/>
                <w:color w:val="0070C0"/>
                <w:sz w:val="28"/>
                <w:szCs w:val="28"/>
              </w:rPr>
              <w:t>Homotopy relations in fiber spaces, fibrations in which the base or fiber is a sphere, elementary homotopy theory</w:t>
            </w:r>
          </w:p>
          <w:p w:rsidR="009F41ED" w:rsidRPr="00470372" w:rsidRDefault="009F41ED" w:rsidP="009F41ED">
            <w:pPr>
              <w:ind w:right="43"/>
            </w:pPr>
            <w:r w:rsidRPr="00910EBD">
              <w:rPr>
                <w:bCs/>
                <w:color w:val="0070C0"/>
                <w:sz w:val="28"/>
                <w:szCs w:val="28"/>
              </w:rPr>
              <w:t xml:space="preserve"> of Lie groups and their coset groups</w:t>
            </w:r>
          </w:p>
        </w:tc>
        <w:tc>
          <w:tcPr>
            <w:tcW w:w="99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5</w:t>
            </w:r>
          </w:p>
        </w:tc>
        <w:tc>
          <w:tcPr>
            <w:tcW w:w="1620" w:type="dxa"/>
            <w:vAlign w:val="center"/>
          </w:tcPr>
          <w:p w:rsidR="009F41ED" w:rsidRPr="00200062" w:rsidRDefault="009F41ED" w:rsidP="009F41ED">
            <w:pPr>
              <w:spacing w:line="216" w:lineRule="auto"/>
              <w:jc w:val="center"/>
              <w:rPr>
                <w:color w:val="0070C0"/>
                <w:sz w:val="28"/>
                <w:szCs w:val="28"/>
                <w:lang w:bidi="ar-EG"/>
              </w:rPr>
            </w:pPr>
            <w:r>
              <w:rPr>
                <w:color w:val="0070C0"/>
                <w:sz w:val="28"/>
                <w:szCs w:val="28"/>
                <w:lang w:bidi="ar-EG"/>
              </w:rPr>
              <w:t>15</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9F41ED" w:rsidP="009F41ED">
            <w:pPr>
              <w:ind w:right="43"/>
              <w:jc w:val="center"/>
            </w:pPr>
            <w:r>
              <w:rPr>
                <w:bCs/>
                <w:color w:val="0070C0"/>
                <w:sz w:val="28"/>
                <w:szCs w:val="28"/>
              </w:rP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9F41ED" w:rsidP="009F41ED">
            <w:pPr>
              <w:ind w:right="43"/>
              <w:jc w:val="center"/>
            </w:pPr>
            <w:r>
              <w:rPr>
                <w:bCs/>
                <w:color w:val="0070C0"/>
                <w:sz w:val="28"/>
                <w:szCs w:val="28"/>
              </w:rP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510E00"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BBA6"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9F41ED" w:rsidTr="00A0295D">
        <w:tblPrEx>
          <w:tblLook w:val="04A0" w:firstRow="1" w:lastRow="0" w:firstColumn="1" w:lastColumn="0" w:noHBand="0" w:noVBand="1"/>
        </w:tblPrEx>
        <w:tc>
          <w:tcPr>
            <w:tcW w:w="709" w:type="dxa"/>
            <w:vAlign w:val="center"/>
          </w:tcPr>
          <w:p w:rsidR="009F41ED" w:rsidRPr="001D3A92" w:rsidRDefault="009F41ED" w:rsidP="009F41ED">
            <w:pPr>
              <w:ind w:right="43"/>
              <w:rPr>
                <w:sz w:val="20"/>
                <w:szCs w:val="20"/>
              </w:rPr>
            </w:pPr>
            <w:r w:rsidRPr="001D3A92">
              <w:rPr>
                <w:sz w:val="20"/>
                <w:szCs w:val="20"/>
              </w:rPr>
              <w:t>1.1</w:t>
            </w:r>
          </w:p>
        </w:tc>
        <w:tc>
          <w:tcPr>
            <w:tcW w:w="4572" w:type="dxa"/>
          </w:tcPr>
          <w:p w:rsidR="009F41ED" w:rsidRPr="00512572" w:rsidRDefault="009F41ED" w:rsidP="009F41ED">
            <w:pPr>
              <w:rPr>
                <w:color w:val="0070C0"/>
                <w:sz w:val="28"/>
                <w:szCs w:val="28"/>
              </w:rPr>
            </w:pPr>
            <w:r w:rsidRPr="0059308E">
              <w:rPr>
                <w:color w:val="0070C0"/>
                <w:sz w:val="28"/>
                <w:szCs w:val="28"/>
              </w:rPr>
              <w:t xml:space="preserve">Understanding the concepts </w:t>
            </w:r>
            <w:r>
              <w:rPr>
                <w:bCs/>
                <w:color w:val="0070C0"/>
                <w:sz w:val="28"/>
                <w:szCs w:val="28"/>
              </w:rPr>
              <w:t>the fundamental problems, extension, homotopy, and classification, maps of the n-sphere into itself</w:t>
            </w:r>
            <w:r>
              <w:rPr>
                <w:color w:val="0070C0"/>
                <w:sz w:val="28"/>
                <w:szCs w:val="28"/>
              </w:rPr>
              <w:t xml:space="preserve"> . </w:t>
            </w:r>
            <w:r>
              <w:rPr>
                <w:bCs/>
                <w:color w:val="0070C0"/>
                <w:sz w:val="28"/>
                <w:szCs w:val="28"/>
              </w:rPr>
              <w:t xml:space="preserve">filtered spaces, fibrations, homotopy and the fundamental group, spaces with base </w:t>
            </w:r>
            <w:r>
              <w:rPr>
                <w:bCs/>
                <w:color w:val="0070C0"/>
                <w:sz w:val="28"/>
                <w:szCs w:val="28"/>
              </w:rPr>
              <w:lastRenderedPageBreak/>
              <w:t>points, groups of homotopy classes</w:t>
            </w:r>
            <w:r>
              <w:rPr>
                <w:bCs/>
                <w:sz w:val="28"/>
                <w:szCs w:val="28"/>
              </w:rPr>
              <w:t xml:space="preserve"> </w:t>
            </w:r>
            <w:r>
              <w:rPr>
                <w:bCs/>
                <w:color w:val="0070C0"/>
                <w:sz w:val="28"/>
                <w:szCs w:val="28"/>
              </w:rPr>
              <w:t>, H-spaces,  exact sequences of mapping functions.</w:t>
            </w:r>
          </w:p>
        </w:tc>
        <w:tc>
          <w:tcPr>
            <w:tcW w:w="2232" w:type="dxa"/>
          </w:tcPr>
          <w:p w:rsidR="009F41ED" w:rsidRPr="006A0ABB" w:rsidRDefault="009F41ED" w:rsidP="009F41ED">
            <w:pPr>
              <w:pStyle w:val="Heading7"/>
              <w:spacing w:after="120"/>
              <w:rPr>
                <w:color w:val="0070C0"/>
                <w:sz w:val="28"/>
                <w:szCs w:val="28"/>
              </w:rPr>
            </w:pPr>
            <w:r w:rsidRPr="00714014">
              <w:rPr>
                <w:color w:val="0070C0"/>
                <w:sz w:val="28"/>
                <w:szCs w:val="28"/>
              </w:rPr>
              <w:lastRenderedPageBreak/>
              <w:t xml:space="preserve">At the beginning of each lecture a discussion is conducted with the students </w:t>
            </w:r>
            <w:r w:rsidRPr="00714014">
              <w:rPr>
                <w:color w:val="0070C0"/>
                <w:sz w:val="28"/>
                <w:szCs w:val="28"/>
              </w:rPr>
              <w:lastRenderedPageBreak/>
              <w:t>about what have been done in the previous lecture in order to establish a link with the current lecture.</w:t>
            </w:r>
          </w:p>
        </w:tc>
        <w:tc>
          <w:tcPr>
            <w:tcW w:w="2034" w:type="dxa"/>
          </w:tcPr>
          <w:p w:rsidR="009F41ED" w:rsidRPr="00200062" w:rsidRDefault="009F41ED" w:rsidP="009F41ED">
            <w:pPr>
              <w:pStyle w:val="Heading7"/>
              <w:spacing w:after="120"/>
              <w:rPr>
                <w:bCs/>
                <w:color w:val="0070C0"/>
                <w:sz w:val="28"/>
                <w:szCs w:val="28"/>
              </w:rPr>
            </w:pPr>
            <w:r w:rsidRPr="00200062">
              <w:rPr>
                <w:bCs/>
                <w:color w:val="0070C0"/>
                <w:sz w:val="28"/>
                <w:szCs w:val="28"/>
              </w:rPr>
              <w:lastRenderedPageBreak/>
              <w:t xml:space="preserve">Hold Class discussion. </w:t>
            </w:r>
          </w:p>
          <w:p w:rsidR="009F41ED" w:rsidRPr="00C42A62" w:rsidRDefault="009F41ED" w:rsidP="009F41ED">
            <w:pPr>
              <w:rPr>
                <w:sz w:val="22"/>
                <w:szCs w:val="22"/>
              </w:rPr>
            </w:pPr>
          </w:p>
        </w:tc>
      </w:tr>
      <w:tr w:rsidR="009F41ED" w:rsidTr="00A0295D">
        <w:tblPrEx>
          <w:tblLook w:val="04A0" w:firstRow="1" w:lastRow="0" w:firstColumn="1" w:lastColumn="0" w:noHBand="0" w:noVBand="1"/>
        </w:tblPrEx>
        <w:tc>
          <w:tcPr>
            <w:tcW w:w="709" w:type="dxa"/>
            <w:vAlign w:val="center"/>
          </w:tcPr>
          <w:p w:rsidR="009F41ED" w:rsidRPr="001D3A92" w:rsidRDefault="009F41ED" w:rsidP="009F41ED">
            <w:pPr>
              <w:ind w:right="43"/>
              <w:rPr>
                <w:sz w:val="20"/>
                <w:szCs w:val="20"/>
              </w:rPr>
            </w:pPr>
            <w:r w:rsidRPr="001D3A92">
              <w:rPr>
                <w:sz w:val="20"/>
                <w:szCs w:val="20"/>
              </w:rPr>
              <w:lastRenderedPageBreak/>
              <w:t>1.2</w:t>
            </w:r>
          </w:p>
        </w:tc>
        <w:tc>
          <w:tcPr>
            <w:tcW w:w="4572" w:type="dxa"/>
          </w:tcPr>
          <w:p w:rsidR="009F41ED" w:rsidRPr="00910EBD" w:rsidRDefault="009F41ED" w:rsidP="009F41ED">
            <w:pPr>
              <w:rPr>
                <w:sz w:val="28"/>
                <w:szCs w:val="28"/>
              </w:rPr>
            </w:pPr>
            <w:r w:rsidRPr="0059308E">
              <w:rPr>
                <w:color w:val="0070C0"/>
                <w:sz w:val="28"/>
                <w:szCs w:val="28"/>
              </w:rPr>
              <w:t xml:space="preserve">Understanding the concepts </w:t>
            </w:r>
            <w:r>
              <w:rPr>
                <w:bCs/>
                <w:color w:val="0070C0"/>
                <w:sz w:val="28"/>
                <w:szCs w:val="28"/>
              </w:rPr>
              <w:t>relative homotopy groups, the homotopy sequence, the operations of the fundamental group on the homotopy sequence, the Hurewicz map, the homotopy addition theorem, the Hurewicz theorems</w:t>
            </w:r>
            <w:r>
              <w:rPr>
                <w:color w:val="0070C0"/>
                <w:sz w:val="28"/>
                <w:szCs w:val="28"/>
              </w:rPr>
              <w:t>.</w:t>
            </w:r>
            <w:r>
              <w:rPr>
                <w:sz w:val="28"/>
                <w:szCs w:val="28"/>
              </w:rPr>
              <w:t xml:space="preserve"> </w:t>
            </w:r>
          </w:p>
          <w:p w:rsidR="009F41ED" w:rsidRPr="006A0ABB" w:rsidRDefault="009F41ED" w:rsidP="009F41ED">
            <w:pPr>
              <w:spacing w:line="240" w:lineRule="atLeast"/>
              <w:jc w:val="both"/>
              <w:rPr>
                <w:bCs/>
                <w:color w:val="0070C0"/>
                <w:sz w:val="28"/>
                <w:szCs w:val="28"/>
              </w:rPr>
            </w:pPr>
          </w:p>
        </w:tc>
        <w:tc>
          <w:tcPr>
            <w:tcW w:w="2232" w:type="dxa"/>
          </w:tcPr>
          <w:p w:rsidR="009F41ED" w:rsidRPr="006A0ABB" w:rsidRDefault="009F41ED" w:rsidP="009F41ED">
            <w:pPr>
              <w:pStyle w:val="Heading7"/>
              <w:spacing w:after="120"/>
              <w:rPr>
                <w:color w:val="0070C0"/>
                <w:sz w:val="28"/>
                <w:szCs w:val="28"/>
              </w:rPr>
            </w:pPr>
            <w:r w:rsidRPr="00714014">
              <w:rPr>
                <w:color w:val="0070C0"/>
                <w:sz w:val="28"/>
                <w:szCs w:val="28"/>
              </w:rPr>
              <w:t xml:space="preserve">Encouraging students to contribute to the discussion of the proofs of the theorems, propositions and lemmas. </w:t>
            </w:r>
          </w:p>
        </w:tc>
        <w:tc>
          <w:tcPr>
            <w:tcW w:w="2034" w:type="dxa"/>
          </w:tcPr>
          <w:p w:rsidR="009F41ED" w:rsidRPr="006A0ABB" w:rsidRDefault="009F41ED" w:rsidP="009F41ED">
            <w:pPr>
              <w:rPr>
                <w:color w:val="0070C0"/>
                <w:sz w:val="28"/>
                <w:szCs w:val="28"/>
              </w:rPr>
            </w:pPr>
            <w:r w:rsidRPr="00200062">
              <w:rPr>
                <w:color w:val="0070C0"/>
                <w:sz w:val="28"/>
                <w:szCs w:val="28"/>
              </w:rPr>
              <w:t>Two midterm Exams and a final Exam.</w:t>
            </w:r>
          </w:p>
        </w:tc>
      </w:tr>
      <w:tr w:rsidR="009F41ED" w:rsidTr="00A0295D">
        <w:tblPrEx>
          <w:tblLook w:val="04A0" w:firstRow="1" w:lastRow="0" w:firstColumn="1" w:lastColumn="0" w:noHBand="0" w:noVBand="1"/>
        </w:tblPrEx>
        <w:tc>
          <w:tcPr>
            <w:tcW w:w="709" w:type="dxa"/>
            <w:vAlign w:val="center"/>
          </w:tcPr>
          <w:p w:rsidR="009F41ED" w:rsidRPr="001D3A92" w:rsidRDefault="009F41ED" w:rsidP="009F41ED">
            <w:pPr>
              <w:ind w:right="43"/>
              <w:rPr>
                <w:sz w:val="20"/>
                <w:szCs w:val="20"/>
              </w:rPr>
            </w:pPr>
            <w:r>
              <w:rPr>
                <w:sz w:val="20"/>
                <w:szCs w:val="20"/>
              </w:rPr>
              <w:t>1.3</w:t>
            </w:r>
          </w:p>
        </w:tc>
        <w:tc>
          <w:tcPr>
            <w:tcW w:w="4572" w:type="dxa"/>
          </w:tcPr>
          <w:p w:rsidR="009F41ED" w:rsidRPr="00C42A62" w:rsidRDefault="009F41ED" w:rsidP="009F41ED">
            <w:pPr>
              <w:rPr>
                <w:sz w:val="22"/>
                <w:szCs w:val="22"/>
              </w:rPr>
            </w:pPr>
            <w:r w:rsidRPr="0059308E">
              <w:rPr>
                <w:color w:val="0070C0"/>
                <w:sz w:val="28"/>
                <w:szCs w:val="28"/>
              </w:rPr>
              <w:t xml:space="preserve">Understanding the concepts </w:t>
            </w:r>
            <w:r>
              <w:rPr>
                <w:bCs/>
                <w:color w:val="0070C0"/>
                <w:sz w:val="28"/>
                <w:szCs w:val="28"/>
              </w:rPr>
              <w:t>homotopy relations in fiber spaces, fibrations in which the base or fiber is a sphere, elementary homotopy theory of Lie groups and their coset groups</w:t>
            </w:r>
          </w:p>
        </w:tc>
        <w:tc>
          <w:tcPr>
            <w:tcW w:w="2232" w:type="dxa"/>
          </w:tcPr>
          <w:p w:rsidR="009F41ED" w:rsidRPr="00C42A62" w:rsidRDefault="009F41ED" w:rsidP="009F41ED">
            <w:pPr>
              <w:rPr>
                <w:sz w:val="22"/>
                <w:szCs w:val="22"/>
              </w:rPr>
            </w:pPr>
            <w:r w:rsidRPr="00200062">
              <w:rPr>
                <w:color w:val="0070C0"/>
                <w:sz w:val="28"/>
                <w:szCs w:val="28"/>
              </w:rPr>
              <w:t>Reminding the students of what they already studied in related courses to show them how the new concepts make them understand the old concepts and how some of them are generalization of those</w:t>
            </w:r>
            <w:r w:rsidRPr="0047220C">
              <w:rPr>
                <w:sz w:val="28"/>
                <w:szCs w:val="28"/>
              </w:rPr>
              <w:t xml:space="preserve"> </w:t>
            </w:r>
            <w:r w:rsidRPr="0019716E">
              <w:rPr>
                <w:color w:val="0070C0"/>
                <w:sz w:val="28"/>
                <w:szCs w:val="28"/>
              </w:rPr>
              <w:t>concepts.</w:t>
            </w:r>
          </w:p>
        </w:tc>
        <w:tc>
          <w:tcPr>
            <w:tcW w:w="2034" w:type="dxa"/>
          </w:tcPr>
          <w:p w:rsidR="009F41ED" w:rsidRPr="00200062" w:rsidRDefault="009F41ED" w:rsidP="009F41ED">
            <w:pPr>
              <w:rPr>
                <w:color w:val="0070C0"/>
                <w:sz w:val="28"/>
                <w:szCs w:val="28"/>
              </w:rPr>
            </w:pPr>
            <w:r w:rsidRPr="00200062">
              <w:rPr>
                <w:color w:val="0070C0"/>
                <w:sz w:val="28"/>
                <w:szCs w:val="28"/>
              </w:rPr>
              <w:t>Giving assignments.</w:t>
            </w:r>
          </w:p>
          <w:p w:rsidR="009F41ED" w:rsidRPr="00C42A62" w:rsidRDefault="009F41ED" w:rsidP="009F41ED">
            <w:pPr>
              <w:rPr>
                <w:sz w:val="22"/>
                <w:szCs w:val="22"/>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8A170F" w:rsidTr="00846095">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2.1</w:t>
            </w:r>
          </w:p>
        </w:tc>
        <w:tc>
          <w:tcPr>
            <w:tcW w:w="4572" w:type="dxa"/>
          </w:tcPr>
          <w:p w:rsidR="008A170F" w:rsidRPr="006A0ABB" w:rsidRDefault="008A170F" w:rsidP="008A170F">
            <w:pPr>
              <w:rPr>
                <w:color w:val="0070C0"/>
                <w:sz w:val="28"/>
                <w:szCs w:val="28"/>
              </w:rPr>
            </w:pPr>
            <w:r w:rsidRPr="00393ADA">
              <w:rPr>
                <w:bCs/>
                <w:color w:val="0070C0"/>
                <w:sz w:val="28"/>
                <w:szCs w:val="28"/>
              </w:rPr>
              <w:t xml:space="preserve">The ability of understanding </w:t>
            </w:r>
            <w:r>
              <w:rPr>
                <w:bCs/>
                <w:color w:val="0070C0"/>
                <w:sz w:val="28"/>
                <w:szCs w:val="28"/>
              </w:rPr>
              <w:t>the fundamental problems, extension, homotopy, and classification, maps of the n-sphere into itself</w:t>
            </w:r>
            <w:r>
              <w:rPr>
                <w:color w:val="0070C0"/>
                <w:sz w:val="28"/>
                <w:szCs w:val="28"/>
              </w:rPr>
              <w:t xml:space="preserve"> . </w:t>
            </w:r>
            <w:r>
              <w:rPr>
                <w:bCs/>
                <w:color w:val="0070C0"/>
                <w:sz w:val="28"/>
                <w:szCs w:val="28"/>
              </w:rPr>
              <w:t>filtered spaces, fibrations, homotopy and the fundamental group, spaces with base points, groups of homotopy classes</w:t>
            </w:r>
            <w:r>
              <w:rPr>
                <w:bCs/>
                <w:sz w:val="28"/>
                <w:szCs w:val="28"/>
              </w:rPr>
              <w:t xml:space="preserve"> </w:t>
            </w:r>
            <w:r>
              <w:rPr>
                <w:bCs/>
                <w:color w:val="0070C0"/>
                <w:sz w:val="28"/>
                <w:szCs w:val="28"/>
              </w:rPr>
              <w:t xml:space="preserve">, </w:t>
            </w:r>
            <w:r>
              <w:rPr>
                <w:bCs/>
                <w:color w:val="0070C0"/>
                <w:sz w:val="28"/>
                <w:szCs w:val="28"/>
              </w:rPr>
              <w:lastRenderedPageBreak/>
              <w:t>H-spaces,  exact sequences of mapping functions.</w:t>
            </w:r>
          </w:p>
        </w:tc>
        <w:tc>
          <w:tcPr>
            <w:tcW w:w="2232" w:type="dxa"/>
          </w:tcPr>
          <w:p w:rsidR="008A170F" w:rsidRPr="006A0ABB" w:rsidRDefault="008A170F" w:rsidP="008A170F">
            <w:pPr>
              <w:rPr>
                <w:color w:val="0070C0"/>
                <w:sz w:val="28"/>
                <w:szCs w:val="28"/>
              </w:rPr>
            </w:pPr>
            <w:r w:rsidRPr="00200062">
              <w:rPr>
                <w:color w:val="0070C0"/>
                <w:sz w:val="28"/>
                <w:szCs w:val="28"/>
              </w:rPr>
              <w:lastRenderedPageBreak/>
              <w:t>Give problem sheets to be discussed during tutorial sessions.</w:t>
            </w:r>
          </w:p>
        </w:tc>
        <w:tc>
          <w:tcPr>
            <w:tcW w:w="2034" w:type="dxa"/>
          </w:tcPr>
          <w:p w:rsidR="008A170F" w:rsidRPr="006A0ABB" w:rsidRDefault="008A170F" w:rsidP="008A170F">
            <w:pPr>
              <w:pStyle w:val="Heading7"/>
              <w:spacing w:after="120"/>
              <w:rPr>
                <w:bCs/>
                <w:color w:val="0070C0"/>
                <w:sz w:val="28"/>
                <w:szCs w:val="28"/>
              </w:rPr>
            </w:pPr>
            <w:r>
              <w:rPr>
                <w:bCs/>
                <w:color w:val="0070C0"/>
                <w:sz w:val="28"/>
                <w:szCs w:val="28"/>
              </w:rPr>
              <w:t>Having</w:t>
            </w:r>
            <w:r w:rsidRPr="00200062">
              <w:rPr>
                <w:bCs/>
                <w:color w:val="0070C0"/>
                <w:sz w:val="28"/>
                <w:szCs w:val="28"/>
              </w:rPr>
              <w:t xml:space="preserve"> discussions during lecture times and tutorial sessions</w:t>
            </w:r>
            <w:r>
              <w:rPr>
                <w:bCs/>
                <w:color w:val="0070C0"/>
                <w:sz w:val="28"/>
                <w:szCs w:val="28"/>
              </w:rPr>
              <w:t>.</w:t>
            </w:r>
          </w:p>
        </w:tc>
      </w:tr>
      <w:tr w:rsidR="008A170F" w:rsidTr="00846095">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lastRenderedPageBreak/>
              <w:t>2.2</w:t>
            </w:r>
          </w:p>
        </w:tc>
        <w:tc>
          <w:tcPr>
            <w:tcW w:w="4572" w:type="dxa"/>
          </w:tcPr>
          <w:p w:rsidR="008A170F" w:rsidRPr="00910EBD" w:rsidRDefault="008A170F" w:rsidP="008A170F">
            <w:pPr>
              <w:rPr>
                <w:color w:val="0070C0"/>
                <w:sz w:val="28"/>
                <w:szCs w:val="28"/>
              </w:rPr>
            </w:pPr>
            <w:r w:rsidRPr="00393ADA">
              <w:rPr>
                <w:bCs/>
                <w:color w:val="0070C0"/>
                <w:sz w:val="28"/>
                <w:szCs w:val="28"/>
              </w:rPr>
              <w:t xml:space="preserve">The ability of  understanding </w:t>
            </w:r>
            <w:r>
              <w:rPr>
                <w:bCs/>
                <w:color w:val="0070C0"/>
                <w:sz w:val="28"/>
                <w:szCs w:val="28"/>
              </w:rPr>
              <w:t>Relative homotopy groups, the homotopy sequence, the operations of the fundamental group on the homotopy sequence, the Hurewicz map, the homotopy addition theorem, the Hurewicz theorems</w:t>
            </w:r>
            <w:r>
              <w:rPr>
                <w:color w:val="0070C0"/>
                <w:sz w:val="28"/>
                <w:szCs w:val="28"/>
              </w:rPr>
              <w:t xml:space="preserve">. </w:t>
            </w:r>
          </w:p>
          <w:p w:rsidR="008A170F" w:rsidRPr="00393ADA" w:rsidRDefault="008A170F" w:rsidP="008A170F">
            <w:pPr>
              <w:rPr>
                <w:bCs/>
                <w:color w:val="0070C0"/>
                <w:sz w:val="28"/>
                <w:szCs w:val="28"/>
              </w:rPr>
            </w:pPr>
          </w:p>
        </w:tc>
        <w:tc>
          <w:tcPr>
            <w:tcW w:w="2232" w:type="dxa"/>
          </w:tcPr>
          <w:p w:rsidR="008A170F" w:rsidRPr="00200062" w:rsidRDefault="008A170F" w:rsidP="008A170F">
            <w:pPr>
              <w:rPr>
                <w:color w:val="0070C0"/>
                <w:sz w:val="28"/>
                <w:szCs w:val="28"/>
              </w:rPr>
            </w:pPr>
            <w:r>
              <w:rPr>
                <w:color w:val="0070C0"/>
                <w:sz w:val="28"/>
                <w:szCs w:val="28"/>
              </w:rPr>
              <w:t>Giving home works.</w:t>
            </w:r>
          </w:p>
          <w:p w:rsidR="008A170F" w:rsidRPr="00C42A62" w:rsidRDefault="008A170F" w:rsidP="008A170F">
            <w:pPr>
              <w:rPr>
                <w:sz w:val="22"/>
                <w:szCs w:val="22"/>
              </w:rPr>
            </w:pPr>
          </w:p>
        </w:tc>
        <w:tc>
          <w:tcPr>
            <w:tcW w:w="2034" w:type="dxa"/>
          </w:tcPr>
          <w:p w:rsidR="008A170F" w:rsidRPr="006A0ABB" w:rsidRDefault="008A170F" w:rsidP="008A170F">
            <w:pPr>
              <w:pStyle w:val="Heading7"/>
              <w:spacing w:after="120"/>
              <w:rPr>
                <w:bCs/>
                <w:color w:val="0070C0"/>
                <w:sz w:val="28"/>
                <w:szCs w:val="28"/>
              </w:rPr>
            </w:pPr>
            <w:r w:rsidRPr="00200062">
              <w:rPr>
                <w:bCs/>
                <w:color w:val="0070C0"/>
                <w:sz w:val="28"/>
                <w:szCs w:val="28"/>
              </w:rPr>
              <w:t>Discus</w:t>
            </w:r>
            <w:r>
              <w:rPr>
                <w:bCs/>
                <w:color w:val="0070C0"/>
                <w:sz w:val="28"/>
                <w:szCs w:val="28"/>
              </w:rPr>
              <w:t xml:space="preserve">sing </w:t>
            </w:r>
            <w:r w:rsidRPr="00200062">
              <w:rPr>
                <w:bCs/>
                <w:color w:val="0070C0"/>
                <w:sz w:val="28"/>
                <w:szCs w:val="28"/>
              </w:rPr>
              <w:t>the student's assignment.</w:t>
            </w:r>
          </w:p>
        </w:tc>
      </w:tr>
      <w:tr w:rsidR="008A170F" w:rsidTr="00846095">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Pr>
                <w:sz w:val="20"/>
                <w:szCs w:val="20"/>
              </w:rPr>
              <w:t>2.3</w:t>
            </w:r>
          </w:p>
        </w:tc>
        <w:tc>
          <w:tcPr>
            <w:tcW w:w="4572" w:type="dxa"/>
          </w:tcPr>
          <w:p w:rsidR="008A170F" w:rsidRPr="006A0ABB" w:rsidRDefault="008A170F" w:rsidP="008A170F">
            <w:pPr>
              <w:spacing w:line="240" w:lineRule="atLeast"/>
              <w:jc w:val="both"/>
              <w:rPr>
                <w:bCs/>
                <w:color w:val="0070C0"/>
                <w:sz w:val="28"/>
                <w:szCs w:val="28"/>
              </w:rPr>
            </w:pPr>
            <w:r w:rsidRPr="00393ADA">
              <w:rPr>
                <w:bCs/>
                <w:color w:val="0070C0"/>
                <w:sz w:val="28"/>
                <w:szCs w:val="28"/>
              </w:rPr>
              <w:t>The ability of understanding</w:t>
            </w:r>
            <w:r w:rsidRPr="00393ADA">
              <w:rPr>
                <w:color w:val="0070C0"/>
                <w:sz w:val="28"/>
                <w:szCs w:val="28"/>
              </w:rPr>
              <w:t xml:space="preserve"> </w:t>
            </w:r>
            <w:r>
              <w:rPr>
                <w:bCs/>
                <w:color w:val="0070C0"/>
                <w:sz w:val="28"/>
                <w:szCs w:val="28"/>
              </w:rPr>
              <w:t>Homotopy relations in fibre spaces, fibrations in which the base or fibre is a sphere, elementary homotopy theory of Lie groups and their coset groups</w:t>
            </w:r>
          </w:p>
        </w:tc>
        <w:tc>
          <w:tcPr>
            <w:tcW w:w="2232" w:type="dxa"/>
          </w:tcPr>
          <w:p w:rsidR="008A170F" w:rsidRPr="00C42A62" w:rsidRDefault="008A170F" w:rsidP="008A170F">
            <w:pPr>
              <w:rPr>
                <w:sz w:val="22"/>
                <w:szCs w:val="22"/>
              </w:rPr>
            </w:pPr>
          </w:p>
        </w:tc>
        <w:tc>
          <w:tcPr>
            <w:tcW w:w="2034" w:type="dxa"/>
          </w:tcPr>
          <w:p w:rsidR="008A170F" w:rsidRDefault="008A170F" w:rsidP="008A170F">
            <w:pPr>
              <w:rPr>
                <w:bCs/>
                <w:color w:val="0070C0"/>
                <w:sz w:val="28"/>
                <w:szCs w:val="28"/>
              </w:rPr>
            </w:pPr>
            <w:r w:rsidRPr="00200062">
              <w:rPr>
                <w:bCs/>
                <w:color w:val="0070C0"/>
                <w:sz w:val="28"/>
                <w:szCs w:val="28"/>
              </w:rPr>
              <w:t>Hav</w:t>
            </w:r>
            <w:r>
              <w:rPr>
                <w:bCs/>
                <w:color w:val="0070C0"/>
                <w:sz w:val="28"/>
                <w:szCs w:val="28"/>
              </w:rPr>
              <w:t>ing</w:t>
            </w:r>
            <w:r w:rsidRPr="00200062">
              <w:rPr>
                <w:bCs/>
                <w:color w:val="0070C0"/>
                <w:sz w:val="28"/>
                <w:szCs w:val="28"/>
              </w:rPr>
              <w:t xml:space="preserve"> home works and discuss</w:t>
            </w:r>
            <w:r>
              <w:rPr>
                <w:bCs/>
                <w:color w:val="0070C0"/>
                <w:sz w:val="28"/>
                <w:szCs w:val="28"/>
              </w:rPr>
              <w:t>ing</w:t>
            </w:r>
            <w:r w:rsidRPr="00200062">
              <w:rPr>
                <w:bCs/>
                <w:color w:val="0070C0"/>
                <w:sz w:val="28"/>
                <w:szCs w:val="28"/>
              </w:rPr>
              <w:t xml:space="preserve"> it with the students. </w:t>
            </w:r>
          </w:p>
          <w:p w:rsidR="008A170F" w:rsidRDefault="008A170F" w:rsidP="008A170F">
            <w:pPr>
              <w:rPr>
                <w:bCs/>
                <w:color w:val="0070C0"/>
                <w:sz w:val="28"/>
                <w:szCs w:val="28"/>
              </w:rPr>
            </w:pPr>
          </w:p>
          <w:p w:rsidR="008A170F" w:rsidRPr="00C42A62" w:rsidRDefault="008A170F" w:rsidP="008A170F">
            <w:pPr>
              <w:rPr>
                <w:sz w:val="22"/>
                <w:szCs w:val="22"/>
              </w:rPr>
            </w:pPr>
            <w:r>
              <w:rPr>
                <w:color w:val="0070C0"/>
                <w:sz w:val="28"/>
                <w:szCs w:val="28"/>
              </w:rPr>
              <w:t xml:space="preserve">Through </w:t>
            </w:r>
            <w:r w:rsidRPr="008858D8">
              <w:rPr>
                <w:color w:val="0070C0"/>
                <w:sz w:val="28"/>
                <w:szCs w:val="28"/>
              </w:rPr>
              <w:t>mid term exams and final exam.</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3.1</w:t>
            </w:r>
          </w:p>
        </w:tc>
        <w:tc>
          <w:tcPr>
            <w:tcW w:w="4572" w:type="dxa"/>
          </w:tcPr>
          <w:p w:rsidR="008A170F" w:rsidRPr="006A0ABB" w:rsidRDefault="008A170F" w:rsidP="008A170F">
            <w:pPr>
              <w:rPr>
                <w:color w:val="0070C0"/>
                <w:sz w:val="28"/>
                <w:szCs w:val="28"/>
              </w:rPr>
            </w:pPr>
            <w:r w:rsidRPr="00200062">
              <w:rPr>
                <w:color w:val="0070C0"/>
                <w:sz w:val="28"/>
                <w:szCs w:val="28"/>
              </w:rPr>
              <w:t>Work as part of a team and independently.</w:t>
            </w:r>
          </w:p>
        </w:tc>
        <w:tc>
          <w:tcPr>
            <w:tcW w:w="2232" w:type="dxa"/>
          </w:tcPr>
          <w:p w:rsidR="008A170F" w:rsidRPr="006A0ABB" w:rsidRDefault="008A170F" w:rsidP="008A170F">
            <w:pPr>
              <w:rPr>
                <w:color w:val="0070C0"/>
                <w:sz w:val="28"/>
                <w:szCs w:val="28"/>
                <w:lang w:bidi="ar-EG"/>
              </w:rPr>
            </w:pPr>
            <w:r w:rsidRPr="00200062">
              <w:rPr>
                <w:color w:val="0070C0"/>
                <w:sz w:val="28"/>
                <w:szCs w:val="28"/>
                <w:lang w:bidi="ar-EG"/>
              </w:rPr>
              <w:t>Conducting group projects and writing group essays.</w:t>
            </w:r>
          </w:p>
        </w:tc>
        <w:tc>
          <w:tcPr>
            <w:tcW w:w="2034" w:type="dxa"/>
          </w:tcPr>
          <w:p w:rsidR="008A170F" w:rsidRPr="006A0ABB" w:rsidRDefault="008A170F" w:rsidP="008A170F">
            <w:pPr>
              <w:rPr>
                <w:color w:val="0070C0"/>
                <w:sz w:val="28"/>
                <w:szCs w:val="28"/>
              </w:rPr>
            </w:pPr>
            <w:r w:rsidRPr="00200062">
              <w:rPr>
                <w:color w:val="0070C0"/>
                <w:sz w:val="28"/>
                <w:szCs w:val="28"/>
              </w:rPr>
              <w:t>Group discussion.</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3.2</w:t>
            </w:r>
          </w:p>
        </w:tc>
        <w:tc>
          <w:tcPr>
            <w:tcW w:w="4572" w:type="dxa"/>
          </w:tcPr>
          <w:p w:rsidR="008A170F" w:rsidRPr="006A0ABB" w:rsidRDefault="008A170F" w:rsidP="008A170F">
            <w:pPr>
              <w:rPr>
                <w:color w:val="0070C0"/>
                <w:sz w:val="28"/>
                <w:szCs w:val="28"/>
              </w:rPr>
            </w:pPr>
            <w:r w:rsidRPr="00200062">
              <w:rPr>
                <w:color w:val="0070C0"/>
                <w:sz w:val="28"/>
                <w:szCs w:val="28"/>
              </w:rPr>
              <w:t>The ability of managing different knowledge resources and the ability of using and managing time.</w:t>
            </w:r>
          </w:p>
        </w:tc>
        <w:tc>
          <w:tcPr>
            <w:tcW w:w="2232" w:type="dxa"/>
          </w:tcPr>
          <w:p w:rsidR="008A170F" w:rsidRPr="00C42A62" w:rsidRDefault="008A170F" w:rsidP="008A170F">
            <w:pPr>
              <w:rPr>
                <w:sz w:val="22"/>
                <w:szCs w:val="22"/>
              </w:rPr>
            </w:pPr>
            <w:r w:rsidRPr="00200062">
              <w:rPr>
                <w:color w:val="0070C0"/>
                <w:sz w:val="28"/>
                <w:szCs w:val="28"/>
                <w:lang w:bidi="ar-EG"/>
              </w:rPr>
              <w:t xml:space="preserve">Group problems solving during </w:t>
            </w:r>
            <w:r w:rsidRPr="00200062">
              <w:rPr>
                <w:color w:val="0070C0"/>
                <w:sz w:val="28"/>
                <w:szCs w:val="28"/>
              </w:rPr>
              <w:t>tutorial.</w:t>
            </w:r>
          </w:p>
        </w:tc>
        <w:tc>
          <w:tcPr>
            <w:tcW w:w="2034" w:type="dxa"/>
          </w:tcPr>
          <w:p w:rsidR="008A170F" w:rsidRPr="006A0ABB" w:rsidRDefault="008A170F" w:rsidP="008A170F">
            <w:pPr>
              <w:rPr>
                <w:color w:val="0070C0"/>
                <w:sz w:val="28"/>
                <w:szCs w:val="28"/>
              </w:rPr>
            </w:pPr>
            <w:r w:rsidRPr="00200062">
              <w:rPr>
                <w:color w:val="0070C0"/>
                <w:sz w:val="28"/>
                <w:szCs w:val="28"/>
              </w:rPr>
              <w:t>Assessment of the project essays.</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Pr>
                <w:sz w:val="20"/>
                <w:szCs w:val="20"/>
              </w:rPr>
              <w:t>3.1</w:t>
            </w:r>
          </w:p>
        </w:tc>
        <w:tc>
          <w:tcPr>
            <w:tcW w:w="4572" w:type="dxa"/>
          </w:tcPr>
          <w:p w:rsidR="008A170F" w:rsidRPr="00C42A62" w:rsidRDefault="008A170F" w:rsidP="008A170F">
            <w:pPr>
              <w:rPr>
                <w:sz w:val="22"/>
                <w:szCs w:val="22"/>
              </w:rPr>
            </w:pPr>
            <w:r w:rsidRPr="00200062">
              <w:rPr>
                <w:color w:val="0070C0"/>
                <w:sz w:val="28"/>
                <w:szCs w:val="28"/>
              </w:rPr>
              <w:t>Discuss</w:t>
            </w:r>
            <w:r>
              <w:rPr>
                <w:color w:val="0070C0"/>
                <w:sz w:val="28"/>
                <w:szCs w:val="28"/>
              </w:rPr>
              <w:t>ing</w:t>
            </w:r>
            <w:r w:rsidRPr="00200062">
              <w:rPr>
                <w:color w:val="0070C0"/>
                <w:sz w:val="28"/>
                <w:szCs w:val="28"/>
              </w:rPr>
              <w:t xml:space="preserve"> results of work with others.</w:t>
            </w:r>
          </w:p>
        </w:tc>
        <w:tc>
          <w:tcPr>
            <w:tcW w:w="2232" w:type="dxa"/>
          </w:tcPr>
          <w:p w:rsidR="008A170F" w:rsidRPr="00C42A62" w:rsidRDefault="008A170F" w:rsidP="008A170F">
            <w:pPr>
              <w:rPr>
                <w:sz w:val="22"/>
                <w:szCs w:val="22"/>
              </w:rPr>
            </w:pPr>
          </w:p>
        </w:tc>
        <w:tc>
          <w:tcPr>
            <w:tcW w:w="2034" w:type="dxa"/>
          </w:tcPr>
          <w:p w:rsidR="008A170F" w:rsidRPr="00C42A62" w:rsidRDefault="008A170F" w:rsidP="008A170F">
            <w:pPr>
              <w:rPr>
                <w:sz w:val="22"/>
                <w:szCs w:val="22"/>
              </w:rPr>
            </w:pPr>
            <w:r w:rsidRPr="00200062">
              <w:rPr>
                <w:color w:val="0070C0"/>
                <w:sz w:val="28"/>
                <w:szCs w:val="28"/>
              </w:rPr>
              <w:t>Giv</w:t>
            </w:r>
            <w:r>
              <w:rPr>
                <w:color w:val="0070C0"/>
                <w:sz w:val="28"/>
                <w:szCs w:val="28"/>
              </w:rPr>
              <w:t xml:space="preserve">ing </w:t>
            </w:r>
            <w:r w:rsidRPr="00200062">
              <w:rPr>
                <w:color w:val="0070C0"/>
                <w:sz w:val="28"/>
                <w:szCs w:val="28"/>
              </w:rPr>
              <w:t xml:space="preserve"> homework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8A170F" w:rsidTr="009D777B">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4.1</w:t>
            </w:r>
          </w:p>
        </w:tc>
        <w:tc>
          <w:tcPr>
            <w:tcW w:w="4572" w:type="dxa"/>
          </w:tcPr>
          <w:p w:rsidR="008A170F" w:rsidRPr="00C42A62" w:rsidRDefault="008A170F" w:rsidP="008A170F">
            <w:pPr>
              <w:rPr>
                <w:sz w:val="22"/>
                <w:szCs w:val="22"/>
              </w:rPr>
            </w:pPr>
          </w:p>
        </w:tc>
        <w:tc>
          <w:tcPr>
            <w:tcW w:w="2232" w:type="dxa"/>
          </w:tcPr>
          <w:p w:rsidR="008A170F" w:rsidRPr="00B107FA" w:rsidRDefault="008A170F" w:rsidP="008A170F">
            <w:pPr>
              <w:rPr>
                <w:color w:val="0070C0"/>
                <w:sz w:val="28"/>
                <w:szCs w:val="28"/>
              </w:rPr>
            </w:pPr>
            <w:r>
              <w:rPr>
                <w:color w:val="0070C0"/>
                <w:sz w:val="28"/>
                <w:szCs w:val="28"/>
              </w:rPr>
              <w:t>W</w:t>
            </w:r>
            <w:r w:rsidRPr="00200062">
              <w:rPr>
                <w:color w:val="0070C0"/>
                <w:sz w:val="28"/>
                <w:szCs w:val="28"/>
              </w:rPr>
              <w:t>rite project essays.</w:t>
            </w:r>
          </w:p>
        </w:tc>
        <w:tc>
          <w:tcPr>
            <w:tcW w:w="2034" w:type="dxa"/>
          </w:tcPr>
          <w:p w:rsidR="008A170F" w:rsidRPr="00C42A62" w:rsidRDefault="008A170F" w:rsidP="008A170F">
            <w:pPr>
              <w:rPr>
                <w:sz w:val="22"/>
                <w:szCs w:val="22"/>
              </w:rPr>
            </w:pPr>
            <w:r w:rsidRPr="00C60EAA">
              <w:rPr>
                <w:bCs/>
                <w:color w:val="0070C0"/>
                <w:sz w:val="28"/>
                <w:szCs w:val="28"/>
              </w:rPr>
              <w:t>Evaluate the project essays.</w:t>
            </w:r>
          </w:p>
        </w:tc>
      </w:tr>
      <w:tr w:rsidR="008A170F" w:rsidTr="009D777B">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4.2</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r w:rsidRPr="00200062">
              <w:rPr>
                <w:color w:val="0070C0"/>
                <w:sz w:val="28"/>
                <w:szCs w:val="28"/>
              </w:rPr>
              <w:t>Incorporating the use and utilization of computer in the course requirements</w:t>
            </w:r>
            <w:r w:rsidRPr="00200062">
              <w:rPr>
                <w:b/>
                <w:bCs/>
                <w:color w:val="0070C0"/>
              </w:rPr>
              <w:t>.</w:t>
            </w:r>
          </w:p>
        </w:tc>
        <w:tc>
          <w:tcPr>
            <w:tcW w:w="2034" w:type="dxa"/>
          </w:tcPr>
          <w:p w:rsidR="008A170F" w:rsidRPr="00C42A62" w:rsidRDefault="008A170F" w:rsidP="008A170F">
            <w:pPr>
              <w:rPr>
                <w:sz w:val="22"/>
                <w:szCs w:val="22"/>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8A170F" w:rsidTr="007918F1">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5.1</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r w:rsidRPr="006620D4">
              <w:rPr>
                <w:color w:val="0070C0"/>
                <w:sz w:val="28"/>
                <w:szCs w:val="28"/>
              </w:rPr>
              <w:t>Writing essays.</w:t>
            </w:r>
          </w:p>
        </w:tc>
        <w:tc>
          <w:tcPr>
            <w:tcW w:w="2034" w:type="dxa"/>
          </w:tcPr>
          <w:p w:rsidR="008A170F" w:rsidRPr="00C42A62" w:rsidRDefault="008A170F" w:rsidP="008A170F">
            <w:pPr>
              <w:rPr>
                <w:sz w:val="22"/>
                <w:szCs w:val="22"/>
              </w:rPr>
            </w:pPr>
          </w:p>
        </w:tc>
      </w:tr>
      <w:tr w:rsidR="008A170F" w:rsidTr="007918F1">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5.2</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p>
        </w:tc>
        <w:tc>
          <w:tcPr>
            <w:tcW w:w="2034" w:type="dxa"/>
          </w:tcPr>
          <w:p w:rsidR="008A170F" w:rsidRPr="00C42A62" w:rsidRDefault="008A170F" w:rsidP="008A170F">
            <w:pPr>
              <w:rPr>
                <w:sz w:val="22"/>
                <w:szCs w:val="22"/>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1</w:t>
            </w:r>
          </w:p>
        </w:tc>
        <w:tc>
          <w:tcPr>
            <w:tcW w:w="5556" w:type="dxa"/>
            <w:vAlign w:val="bottom"/>
          </w:tcPr>
          <w:p w:rsidR="008A170F" w:rsidRPr="00200062" w:rsidRDefault="008A170F" w:rsidP="008A170F">
            <w:pPr>
              <w:spacing w:line="216" w:lineRule="auto"/>
              <w:rPr>
                <w:color w:val="0070C0"/>
                <w:sz w:val="28"/>
                <w:szCs w:val="28"/>
                <w:lang w:bidi="ar-EG"/>
              </w:rPr>
            </w:pPr>
            <w:r w:rsidRPr="00200062">
              <w:rPr>
                <w:color w:val="0070C0"/>
                <w:sz w:val="28"/>
                <w:szCs w:val="28"/>
                <w:lang w:bidi="ar-EG"/>
              </w:rPr>
              <w:t xml:space="preserve">First midterm exam </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6</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2</w:t>
            </w:r>
            <w:r>
              <w:rPr>
                <w:color w:val="0070C0"/>
                <w:sz w:val="28"/>
                <w:szCs w:val="28"/>
                <w:lang w:bidi="ar-EG"/>
              </w:rPr>
              <w:t>5</w:t>
            </w:r>
            <w:r w:rsidRPr="00200062">
              <w:rPr>
                <w:color w:val="0070C0"/>
                <w:sz w:val="28"/>
                <w:szCs w:val="28"/>
                <w:lang w:bidi="ar-EG"/>
              </w:rPr>
              <w: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2</w:t>
            </w:r>
          </w:p>
        </w:tc>
        <w:tc>
          <w:tcPr>
            <w:tcW w:w="5556" w:type="dxa"/>
            <w:vAlign w:val="center"/>
          </w:tcPr>
          <w:p w:rsidR="008A170F" w:rsidRPr="00200062" w:rsidRDefault="008A170F" w:rsidP="008A170F">
            <w:pPr>
              <w:spacing w:line="216" w:lineRule="auto"/>
              <w:rPr>
                <w:color w:val="0070C0"/>
                <w:sz w:val="28"/>
                <w:szCs w:val="28"/>
                <w:lang w:bidi="ar-EG"/>
              </w:rPr>
            </w:pPr>
            <w:r w:rsidRPr="00200062">
              <w:rPr>
                <w:color w:val="0070C0"/>
                <w:sz w:val="28"/>
                <w:szCs w:val="28"/>
                <w:lang w:bidi="ar-EG"/>
              </w:rPr>
              <w:t xml:space="preserve">Second midterm exam </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12</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2</w:t>
            </w:r>
            <w:r>
              <w:rPr>
                <w:color w:val="0070C0"/>
                <w:sz w:val="28"/>
                <w:szCs w:val="28"/>
                <w:lang w:bidi="ar-EG"/>
              </w:rPr>
              <w:t>5</w:t>
            </w:r>
            <w:r w:rsidRPr="00200062">
              <w:rPr>
                <w:color w:val="0070C0"/>
                <w:sz w:val="28"/>
                <w:szCs w:val="28"/>
                <w:lang w:bidi="ar-EG"/>
              </w:rPr>
              <w: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3</w:t>
            </w:r>
          </w:p>
        </w:tc>
        <w:tc>
          <w:tcPr>
            <w:tcW w:w="5556" w:type="dxa"/>
            <w:vAlign w:val="center"/>
          </w:tcPr>
          <w:p w:rsidR="008A170F" w:rsidRPr="00200062" w:rsidRDefault="008A170F" w:rsidP="008A170F">
            <w:pPr>
              <w:spacing w:line="216" w:lineRule="auto"/>
              <w:rPr>
                <w:color w:val="0070C0"/>
                <w:sz w:val="28"/>
                <w:szCs w:val="28"/>
                <w:lang w:bidi="ar-EG"/>
              </w:rPr>
            </w:pPr>
            <w:r w:rsidRPr="00200062">
              <w:rPr>
                <w:color w:val="0070C0"/>
                <w:sz w:val="28"/>
                <w:szCs w:val="28"/>
                <w:lang w:bidi="ar-EG"/>
              </w:rPr>
              <w:t>Final exam</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16</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8A170F" w:rsidRPr="00470372" w:rsidRDefault="008A170F" w:rsidP="00552F88">
            <w:pPr>
              <w:ind w:right="43"/>
              <w:jc w:val="both"/>
            </w:pPr>
            <w:r>
              <w:rPr>
                <w:color w:val="0070C0"/>
                <w:sz w:val="28"/>
                <w:szCs w:val="28"/>
              </w:rPr>
              <w:t xml:space="preserve">Office hours: </w:t>
            </w:r>
            <w:r w:rsidRPr="00BE6150">
              <w:rPr>
                <w:color w:val="0070C0"/>
                <w:sz w:val="28"/>
                <w:szCs w:val="28"/>
              </w:rPr>
              <w:t>6 hr/week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8A170F" w:rsidP="00265A1C">
            <w:pPr>
              <w:ind w:right="43"/>
            </w:pPr>
            <w:r w:rsidRPr="00CE31EC">
              <w:rPr>
                <w:color w:val="0070C0"/>
                <w:w w:val="103"/>
                <w:sz w:val="28"/>
                <w:szCs w:val="28"/>
              </w:rPr>
              <w:t xml:space="preserve">1) </w:t>
            </w:r>
            <w:r>
              <w:rPr>
                <w:color w:val="0070C0"/>
                <w:w w:val="103"/>
                <w:sz w:val="28"/>
                <w:szCs w:val="28"/>
              </w:rPr>
              <w:t xml:space="preserve">George W. Whitehead ; </w:t>
            </w:r>
            <w:r w:rsidRPr="003466AD">
              <w:rPr>
                <w:i/>
                <w:iCs/>
                <w:color w:val="0070C0"/>
                <w:w w:val="103"/>
                <w:sz w:val="28"/>
                <w:szCs w:val="28"/>
              </w:rPr>
              <w:t>Elements Of Homotopy Theory</w:t>
            </w:r>
            <w:r w:rsidRPr="00CE31EC">
              <w:rPr>
                <w:color w:val="0070C0"/>
                <w:w w:val="103"/>
                <w:sz w:val="28"/>
                <w:szCs w:val="28"/>
              </w:rPr>
              <w:t xml:space="preserve">. </w:t>
            </w:r>
            <w:r w:rsidRPr="00CE31EC">
              <w:rPr>
                <w:color w:val="0070C0"/>
                <w:spacing w:val="-12"/>
                <w:sz w:val="28"/>
                <w:szCs w:val="28"/>
              </w:rPr>
              <w:t>Springer-Verlag</w:t>
            </w:r>
            <w:r>
              <w:rPr>
                <w:color w:val="0070C0"/>
                <w:sz w:val="28"/>
                <w:szCs w:val="28"/>
              </w:rPr>
              <w:t xml:space="preserve"> </w:t>
            </w:r>
            <w:r w:rsidRPr="00CE31EC">
              <w:rPr>
                <w:color w:val="0070C0"/>
                <w:spacing w:val="-2"/>
                <w:sz w:val="28"/>
                <w:szCs w:val="28"/>
              </w:rPr>
              <w:t xml:space="preserve">Berlin </w:t>
            </w:r>
            <w:smartTag w:uri="urn:schemas-microsoft-com:office:smarttags" w:element="place">
              <w:smartTag w:uri="urn:schemas-microsoft-com:office:smarttags" w:element="City">
                <w:r w:rsidRPr="00CE31EC">
                  <w:rPr>
                    <w:color w:val="0070C0"/>
                    <w:spacing w:val="-2"/>
                    <w:sz w:val="28"/>
                    <w:szCs w:val="28"/>
                  </w:rPr>
                  <w:t>Heidelberg</w:t>
                </w:r>
              </w:smartTag>
              <w:r w:rsidRPr="00CE31EC">
                <w:rPr>
                  <w:color w:val="0070C0"/>
                  <w:spacing w:val="-2"/>
                  <w:sz w:val="28"/>
                  <w:szCs w:val="28"/>
                </w:rPr>
                <w:t xml:space="preserve"> </w:t>
              </w:r>
              <w:smartTag w:uri="urn:schemas-microsoft-com:office:smarttags" w:element="State">
                <w:r w:rsidRPr="00CE31EC">
                  <w:rPr>
                    <w:color w:val="0070C0"/>
                    <w:spacing w:val="-2"/>
                    <w:sz w:val="28"/>
                    <w:szCs w:val="28"/>
                  </w:rPr>
                  <w:t>New York</w:t>
                </w:r>
              </w:smartTag>
            </w:smartTag>
            <w:r w:rsidRPr="00CE31EC">
              <w:rPr>
                <w:color w:val="0070C0"/>
                <w:spacing w:val="-2"/>
                <w:sz w:val="28"/>
                <w:szCs w:val="28"/>
              </w:rPr>
              <w:t xml:space="preserve"> 1978</w:t>
            </w:r>
            <w:r>
              <w:rPr>
                <w:color w:val="0070C0"/>
                <w:spacing w:val="-2"/>
                <w:sz w:val="28"/>
                <w:szCs w:val="28"/>
              </w:rPr>
              <w:t>.</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8A170F" w:rsidP="00265A1C">
            <w:pPr>
              <w:ind w:right="43"/>
            </w:pPr>
            <w:r w:rsidRPr="00200062">
              <w:rPr>
                <w:color w:val="0070C0"/>
                <w:sz w:val="28"/>
                <w:szCs w:val="28"/>
              </w:rPr>
              <w:t>Several web sites are already exists concerning topology, which are of great help in getting some lecture notes, examples and exercises.</w:t>
            </w:r>
            <w:r w:rsidRPr="00200062">
              <w:rPr>
                <w:color w:val="0070C0"/>
                <w:sz w:val="28"/>
                <w:szCs w:val="28"/>
                <w:lang w:bidi="ar-EG"/>
              </w:rPr>
              <w:t xml:space="preserve"> Some of these sites are exists on the web page of the course teacher.</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8A170F" w:rsidRPr="00C42A62" w:rsidRDefault="004E7612" w:rsidP="008A170F">
            <w:pPr>
              <w:rPr>
                <w:sz w:val="22"/>
                <w:szCs w:val="22"/>
              </w:rPr>
            </w:pPr>
            <w:r>
              <w:t>1.  Accommodation (Class</w:t>
            </w:r>
            <w:r w:rsidRPr="00470372">
              <w:t>rooms, laboratories,</w:t>
            </w:r>
            <w:r>
              <w:t xml:space="preserve"> demonstration rooms/labs,</w:t>
            </w:r>
            <w:r w:rsidRPr="00470372">
              <w:t xml:space="preserve"> etc.)</w:t>
            </w:r>
            <w:r w:rsidR="008A170F" w:rsidRPr="00C42A62">
              <w:rPr>
                <w:sz w:val="22"/>
                <w:szCs w:val="22"/>
              </w:rPr>
              <w:t xml:space="preserve"> </w:t>
            </w:r>
          </w:p>
          <w:p w:rsidR="008A170F" w:rsidRPr="00B107FA" w:rsidRDefault="008A170F" w:rsidP="008A170F">
            <w:pPr>
              <w:numPr>
                <w:ilvl w:val="0"/>
                <w:numId w:val="162"/>
              </w:numPr>
              <w:rPr>
                <w:sz w:val="22"/>
                <w:szCs w:val="22"/>
              </w:rPr>
            </w:pPr>
            <w:r w:rsidRPr="00B107FA">
              <w:rPr>
                <w:color w:val="0070C0"/>
                <w:sz w:val="28"/>
                <w:szCs w:val="28"/>
              </w:rPr>
              <w:t>Lecture room to accommodate 30 students</w:t>
            </w:r>
          </w:p>
          <w:p w:rsidR="004E7612" w:rsidRPr="00470372" w:rsidRDefault="008A170F" w:rsidP="00E07667">
            <w:pPr>
              <w:numPr>
                <w:ilvl w:val="0"/>
                <w:numId w:val="162"/>
              </w:numPr>
              <w:ind w:right="43"/>
            </w:pPr>
            <w:r w:rsidRPr="008A170F">
              <w:rPr>
                <w:color w:val="0070C0"/>
                <w:sz w:val="28"/>
                <w:szCs w:val="28"/>
              </w:rPr>
              <w:t>Overhead projector for the use of computer.</w:t>
            </w:r>
          </w:p>
          <w:p w:rsidR="004E7612" w:rsidRPr="00470372" w:rsidRDefault="004E7612" w:rsidP="00265A1C">
            <w:pPr>
              <w:ind w:right="43"/>
            </w:pPr>
          </w:p>
        </w:tc>
      </w:tr>
      <w:tr w:rsidR="004E7612" w:rsidRPr="00470372" w:rsidTr="00552F88">
        <w:tc>
          <w:tcPr>
            <w:tcW w:w="9682" w:type="dxa"/>
          </w:tcPr>
          <w:p w:rsidR="008A170F" w:rsidRDefault="004E7612" w:rsidP="008A170F">
            <w:pPr>
              <w:rPr>
                <w:sz w:val="28"/>
                <w:szCs w:val="28"/>
              </w:rPr>
            </w:pPr>
            <w:r w:rsidRPr="00470372">
              <w:t xml:space="preserve">2. </w:t>
            </w:r>
            <w:r w:rsidR="006203E8">
              <w:t>Technology</w:t>
            </w:r>
            <w:r w:rsidRPr="00470372">
              <w:t xml:space="preserve"> resources</w:t>
            </w:r>
            <w:r>
              <w:t xml:space="preserve"> (AV, data show, Smart Board, software, etc.)</w:t>
            </w:r>
            <w:r w:rsidR="008A170F" w:rsidRPr="00E83240">
              <w:rPr>
                <w:sz w:val="28"/>
                <w:szCs w:val="28"/>
              </w:rPr>
              <w:t xml:space="preserve"> </w:t>
            </w:r>
          </w:p>
          <w:p w:rsidR="008A170F" w:rsidRPr="00E83240" w:rsidRDefault="008A170F" w:rsidP="008A170F">
            <w:pPr>
              <w:rPr>
                <w:sz w:val="28"/>
                <w:szCs w:val="28"/>
              </w:rPr>
            </w:pPr>
          </w:p>
          <w:p w:rsidR="008A170F" w:rsidRPr="00C42A62" w:rsidRDefault="008A170F" w:rsidP="008A170F">
            <w:pPr>
              <w:rPr>
                <w:sz w:val="22"/>
                <w:szCs w:val="22"/>
              </w:rPr>
            </w:pPr>
            <w:r w:rsidRPr="00C60EAA">
              <w:rPr>
                <w:color w:val="0070C0"/>
                <w:sz w:val="28"/>
                <w:szCs w:val="28"/>
              </w:rPr>
              <w:t>Computer lab with at least 30 internet point.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8A170F" w:rsidRPr="00E83240" w:rsidRDefault="008A170F" w:rsidP="008A170F">
            <w:pPr>
              <w:rPr>
                <w:sz w:val="28"/>
                <w:szCs w:val="28"/>
              </w:rPr>
            </w:pPr>
          </w:p>
          <w:p w:rsidR="008A170F" w:rsidRPr="00B107FA" w:rsidRDefault="008A170F" w:rsidP="008A170F">
            <w:pPr>
              <w:numPr>
                <w:ilvl w:val="0"/>
                <w:numId w:val="163"/>
              </w:numPr>
              <w:rPr>
                <w:sz w:val="22"/>
                <w:szCs w:val="22"/>
              </w:rPr>
            </w:pPr>
            <w:r w:rsidRPr="00B107FA">
              <w:rPr>
                <w:color w:val="0070C0"/>
                <w:sz w:val="28"/>
                <w:szCs w:val="28"/>
              </w:rPr>
              <w:t>Securing the text books in the university book stores.</w:t>
            </w:r>
          </w:p>
          <w:p w:rsidR="008A170F" w:rsidRPr="00B107FA" w:rsidRDefault="008A170F" w:rsidP="008A170F">
            <w:pPr>
              <w:numPr>
                <w:ilvl w:val="0"/>
                <w:numId w:val="163"/>
              </w:numPr>
              <w:rPr>
                <w:sz w:val="22"/>
                <w:szCs w:val="22"/>
              </w:rPr>
            </w:pPr>
            <w:r w:rsidRPr="00B107FA">
              <w:rPr>
                <w:color w:val="0070C0"/>
                <w:sz w:val="28"/>
                <w:szCs w:val="28"/>
              </w:rPr>
              <w:t>Securing the book references in the university central libraries.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8A170F" w:rsidRPr="00E83240" w:rsidRDefault="008A170F" w:rsidP="008A170F">
            <w:pPr>
              <w:rPr>
                <w:sz w:val="28"/>
                <w:szCs w:val="28"/>
                <w:lang w:bidi="ar-EG"/>
              </w:rPr>
            </w:pPr>
          </w:p>
          <w:p w:rsidR="008A170F" w:rsidRPr="00B107FA" w:rsidRDefault="008A170F" w:rsidP="008A170F">
            <w:pPr>
              <w:numPr>
                <w:ilvl w:val="0"/>
                <w:numId w:val="163"/>
              </w:numPr>
              <w:rPr>
                <w:sz w:val="22"/>
                <w:szCs w:val="22"/>
              </w:rPr>
            </w:pPr>
            <w:r w:rsidRPr="00B107FA">
              <w:rPr>
                <w:color w:val="0070C0"/>
                <w:sz w:val="28"/>
                <w:szCs w:val="28"/>
                <w:lang w:bidi="ar-EG"/>
              </w:rPr>
              <w:t>Through evaluating the midterm exams</w:t>
            </w:r>
            <w:r>
              <w:rPr>
                <w:color w:val="0070C0"/>
                <w:sz w:val="28"/>
                <w:szCs w:val="28"/>
                <w:lang w:bidi="ar-EG"/>
              </w:rPr>
              <w:t xml:space="preserve">, quizzes, and final exam. </w:t>
            </w:r>
          </w:p>
          <w:p w:rsidR="004E7612" w:rsidRPr="008A170F" w:rsidRDefault="008A170F" w:rsidP="008A170F">
            <w:pPr>
              <w:numPr>
                <w:ilvl w:val="0"/>
                <w:numId w:val="163"/>
              </w:numPr>
              <w:rPr>
                <w:sz w:val="22"/>
                <w:szCs w:val="22"/>
              </w:rPr>
            </w:pPr>
            <w:r w:rsidRPr="00B107FA">
              <w:rPr>
                <w:color w:val="0070C0"/>
                <w:sz w:val="28"/>
                <w:szCs w:val="28"/>
                <w:lang w:bidi="ar-EG"/>
              </w:rPr>
              <w:t>Dedicating last lecture for open discussion with the students about all aspects concerning the course.</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8A170F" w:rsidRPr="002B7441" w:rsidRDefault="008A170F" w:rsidP="008A170F">
            <w:pPr>
              <w:rPr>
                <w:lang w:bidi="ar-EG"/>
              </w:rPr>
            </w:pPr>
          </w:p>
          <w:p w:rsidR="004E7612" w:rsidRPr="00470372" w:rsidRDefault="008A170F" w:rsidP="008A170F">
            <w:pPr>
              <w:ind w:right="43"/>
            </w:pPr>
            <w:r w:rsidRPr="00200062">
              <w:rPr>
                <w:color w:val="0070C0"/>
                <w:sz w:val="28"/>
                <w:szCs w:val="28"/>
                <w:lang w:bidi="ar-EG"/>
              </w:rPr>
              <w:t>Give a questionnaire and analysing the outcomes.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8A170F" w:rsidRPr="00C42A62" w:rsidRDefault="008A170F" w:rsidP="008A170F">
            <w:pPr>
              <w:rPr>
                <w:sz w:val="22"/>
                <w:szCs w:val="22"/>
              </w:rPr>
            </w:pPr>
          </w:p>
          <w:p w:rsidR="004E7612" w:rsidRPr="008A170F" w:rsidRDefault="008A170F" w:rsidP="008A170F">
            <w:pPr>
              <w:rPr>
                <w:sz w:val="22"/>
                <w:szCs w:val="22"/>
              </w:rPr>
            </w:pPr>
            <w:r w:rsidRPr="00200062">
              <w:rPr>
                <w:color w:val="0070C0"/>
                <w:sz w:val="28"/>
                <w:szCs w:val="28"/>
                <w:lang w:bidi="ar-EG"/>
              </w:rPr>
              <w:t>Through personal readings.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8A170F" w:rsidRPr="002F656F" w:rsidRDefault="008A170F" w:rsidP="008A170F">
            <w:pPr>
              <w:ind w:left="360"/>
              <w:rPr>
                <w:lang w:bidi="ar-EG"/>
              </w:rPr>
            </w:pPr>
          </w:p>
          <w:p w:rsidR="008A170F" w:rsidRPr="00C42A62" w:rsidRDefault="008A170F" w:rsidP="008A170F">
            <w:pPr>
              <w:rPr>
                <w:sz w:val="22"/>
                <w:szCs w:val="22"/>
              </w:rPr>
            </w:pPr>
            <w:r w:rsidRPr="00200062">
              <w:rPr>
                <w:color w:val="0070C0"/>
                <w:sz w:val="28"/>
                <w:szCs w:val="28"/>
                <w:lang w:bidi="ar-EG"/>
              </w:rPr>
              <w:t>Check marking by an independent faculty member of a sample of student work.</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8A170F" w:rsidRPr="002F656F" w:rsidRDefault="004E7612" w:rsidP="008A170F">
            <w:pPr>
              <w:rPr>
                <w:lang w:bidi="ar-EG"/>
              </w:rPr>
            </w:pPr>
            <w:r w:rsidRPr="00470372">
              <w:lastRenderedPageBreak/>
              <w:t>5</w:t>
            </w:r>
            <w:r w:rsidR="00671BBF">
              <w:t>.</w:t>
            </w:r>
            <w:r w:rsidRPr="00470372">
              <w:t xml:space="preserve"> Describe the planning arrangements for periodically reviewing course effectiveness and planning for improvement.</w:t>
            </w:r>
            <w:r w:rsidR="008A170F" w:rsidRPr="002F656F">
              <w:rPr>
                <w:lang w:bidi="ar-EG"/>
              </w:rPr>
              <w:t xml:space="preserve"> </w:t>
            </w:r>
          </w:p>
          <w:p w:rsidR="008A170F" w:rsidRPr="00C42A62" w:rsidRDefault="008A170F" w:rsidP="008A170F">
            <w:pPr>
              <w:rPr>
                <w:sz w:val="22"/>
                <w:szCs w:val="22"/>
              </w:rPr>
            </w:pPr>
            <w:r w:rsidRPr="00200062">
              <w:rPr>
                <w:color w:val="0070C0"/>
                <w:sz w:val="28"/>
                <w:szCs w:val="28"/>
                <w:lang w:bidi="ar-EG"/>
              </w:rPr>
              <w:t>Periodically reviewing terminology of the course, and   reviewing the department plan in general in order to achieve the aims planed for the course.</w:t>
            </w: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77" w:rsidRDefault="00022C77">
      <w:r>
        <w:separator/>
      </w:r>
    </w:p>
  </w:endnote>
  <w:endnote w:type="continuationSeparator" w:id="0">
    <w:p w:rsidR="00022C77" w:rsidRDefault="0002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2B1CF8" w:rsidRPr="002B1CF8">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77" w:rsidRDefault="00022C77">
      <w:r>
        <w:separator/>
      </w:r>
    </w:p>
  </w:footnote>
  <w:footnote w:type="continuationSeparator" w:id="0">
    <w:p w:rsidR="00022C77" w:rsidRDefault="00022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C37542"/>
    <w:multiLevelType w:val="hybridMultilevel"/>
    <w:tmpl w:val="9A4E46BE"/>
    <w:lvl w:ilvl="0" w:tplc="8DFA23D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8E7A49"/>
    <w:multiLevelType w:val="hybridMultilevel"/>
    <w:tmpl w:val="8CCCEC8A"/>
    <w:lvl w:ilvl="0" w:tplc="8DFA23D0">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2869B7"/>
    <w:multiLevelType w:val="hybridMultilevel"/>
    <w:tmpl w:val="BE2E7294"/>
    <w:lvl w:ilvl="0" w:tplc="04BC0550">
      <w:numFmt w:val="bullet"/>
      <w:lvlText w:val=""/>
      <w:lvlJc w:val="left"/>
      <w:pPr>
        <w:tabs>
          <w:tab w:val="num" w:pos="720"/>
        </w:tabs>
        <w:ind w:left="720" w:hanging="360"/>
      </w:pPr>
      <w:rPr>
        <w:rFonts w:ascii="Symbol" w:eastAsia="Times New Roman" w:hAnsi="Symbol" w:cs="Times New Roman" w:hint="default"/>
        <w:color w:val="007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3474269"/>
    <w:multiLevelType w:val="hybridMultilevel"/>
    <w:tmpl w:val="E24AF258"/>
    <w:lvl w:ilvl="0" w:tplc="C75EF72A">
      <w:numFmt w:val="bullet"/>
      <w:lvlText w:val=""/>
      <w:lvlJc w:val="left"/>
      <w:pPr>
        <w:tabs>
          <w:tab w:val="num" w:pos="720"/>
        </w:tabs>
        <w:ind w:left="720" w:hanging="360"/>
      </w:pPr>
      <w:rPr>
        <w:rFonts w:ascii="Symbol" w:eastAsia="Times New Roman" w:hAnsi="Symbol" w:cs="Times New Roman" w:hint="default"/>
        <w:color w:val="0070C0"/>
      </w:rPr>
    </w:lvl>
    <w:lvl w:ilvl="1" w:tplc="0F8261D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4"/>
  </w:num>
  <w:num w:numId="4">
    <w:abstractNumId w:val="17"/>
  </w:num>
  <w:num w:numId="5">
    <w:abstractNumId w:val="151"/>
  </w:num>
  <w:num w:numId="6">
    <w:abstractNumId w:val="114"/>
  </w:num>
  <w:num w:numId="7">
    <w:abstractNumId w:val="38"/>
  </w:num>
  <w:num w:numId="8">
    <w:abstractNumId w:val="7"/>
  </w:num>
  <w:num w:numId="9">
    <w:abstractNumId w:val="19"/>
  </w:num>
  <w:num w:numId="10">
    <w:abstractNumId w:val="3"/>
  </w:num>
  <w:num w:numId="11">
    <w:abstractNumId w:val="56"/>
  </w:num>
  <w:num w:numId="12">
    <w:abstractNumId w:val="11"/>
  </w:num>
  <w:num w:numId="13">
    <w:abstractNumId w:val="77"/>
  </w:num>
  <w:num w:numId="14">
    <w:abstractNumId w:val="30"/>
  </w:num>
  <w:num w:numId="15">
    <w:abstractNumId w:val="72"/>
  </w:num>
  <w:num w:numId="16">
    <w:abstractNumId w:val="64"/>
  </w:num>
  <w:num w:numId="17">
    <w:abstractNumId w:val="62"/>
  </w:num>
  <w:num w:numId="18">
    <w:abstractNumId w:val="155"/>
  </w:num>
  <w:num w:numId="19">
    <w:abstractNumId w:val="79"/>
  </w:num>
  <w:num w:numId="20">
    <w:abstractNumId w:val="101"/>
  </w:num>
  <w:num w:numId="21">
    <w:abstractNumId w:val="75"/>
  </w:num>
  <w:num w:numId="22">
    <w:abstractNumId w:val="25"/>
  </w:num>
  <w:num w:numId="23">
    <w:abstractNumId w:val="141"/>
  </w:num>
  <w:num w:numId="24">
    <w:abstractNumId w:val="85"/>
  </w:num>
  <w:num w:numId="25">
    <w:abstractNumId w:val="15"/>
  </w:num>
  <w:num w:numId="26">
    <w:abstractNumId w:val="81"/>
  </w:num>
  <w:num w:numId="27">
    <w:abstractNumId w:val="96"/>
  </w:num>
  <w:num w:numId="28">
    <w:abstractNumId w:val="98"/>
  </w:num>
  <w:num w:numId="29">
    <w:abstractNumId w:val="109"/>
  </w:num>
  <w:num w:numId="30">
    <w:abstractNumId w:val="29"/>
  </w:num>
  <w:num w:numId="31">
    <w:abstractNumId w:val="110"/>
  </w:num>
  <w:num w:numId="32">
    <w:abstractNumId w:val="103"/>
  </w:num>
  <w:num w:numId="33">
    <w:abstractNumId w:val="161"/>
  </w:num>
  <w:num w:numId="34">
    <w:abstractNumId w:val="162"/>
  </w:num>
  <w:num w:numId="35">
    <w:abstractNumId w:val="47"/>
  </w:num>
  <w:num w:numId="36">
    <w:abstractNumId w:val="16"/>
  </w:num>
  <w:num w:numId="37">
    <w:abstractNumId w:val="159"/>
  </w:num>
  <w:num w:numId="38">
    <w:abstractNumId w:val="133"/>
  </w:num>
  <w:num w:numId="39">
    <w:abstractNumId w:val="149"/>
  </w:num>
  <w:num w:numId="40">
    <w:abstractNumId w:val="124"/>
  </w:num>
  <w:num w:numId="41">
    <w:abstractNumId w:val="37"/>
  </w:num>
  <w:num w:numId="42">
    <w:abstractNumId w:val="95"/>
  </w:num>
  <w:num w:numId="43">
    <w:abstractNumId w:val="118"/>
  </w:num>
  <w:num w:numId="44">
    <w:abstractNumId w:val="71"/>
  </w:num>
  <w:num w:numId="45">
    <w:abstractNumId w:val="117"/>
  </w:num>
  <w:num w:numId="46">
    <w:abstractNumId w:val="40"/>
  </w:num>
  <w:num w:numId="47">
    <w:abstractNumId w:val="120"/>
  </w:num>
  <w:num w:numId="48">
    <w:abstractNumId w:val="9"/>
  </w:num>
  <w:num w:numId="49">
    <w:abstractNumId w:val="116"/>
  </w:num>
  <w:num w:numId="50">
    <w:abstractNumId w:val="31"/>
  </w:num>
  <w:num w:numId="51">
    <w:abstractNumId w:val="107"/>
  </w:num>
  <w:num w:numId="52">
    <w:abstractNumId w:val="45"/>
  </w:num>
  <w:num w:numId="53">
    <w:abstractNumId w:val="94"/>
  </w:num>
  <w:num w:numId="54">
    <w:abstractNumId w:val="55"/>
  </w:num>
  <w:num w:numId="55">
    <w:abstractNumId w:val="1"/>
  </w:num>
  <w:num w:numId="56">
    <w:abstractNumId w:val="139"/>
  </w:num>
  <w:num w:numId="57">
    <w:abstractNumId w:val="88"/>
  </w:num>
  <w:num w:numId="58">
    <w:abstractNumId w:val="61"/>
  </w:num>
  <w:num w:numId="59">
    <w:abstractNumId w:val="121"/>
  </w:num>
  <w:num w:numId="60">
    <w:abstractNumId w:val="78"/>
  </w:num>
  <w:num w:numId="61">
    <w:abstractNumId w:val="49"/>
  </w:num>
  <w:num w:numId="62">
    <w:abstractNumId w:val="91"/>
  </w:num>
  <w:num w:numId="63">
    <w:abstractNumId w:val="156"/>
  </w:num>
  <w:num w:numId="64">
    <w:abstractNumId w:val="92"/>
  </w:num>
  <w:num w:numId="65">
    <w:abstractNumId w:val="102"/>
  </w:num>
  <w:num w:numId="66">
    <w:abstractNumId w:val="53"/>
  </w:num>
  <w:num w:numId="67">
    <w:abstractNumId w:val="33"/>
  </w:num>
  <w:num w:numId="68">
    <w:abstractNumId w:val="48"/>
  </w:num>
  <w:num w:numId="69">
    <w:abstractNumId w:val="148"/>
  </w:num>
  <w:num w:numId="70">
    <w:abstractNumId w:val="13"/>
  </w:num>
  <w:num w:numId="71">
    <w:abstractNumId w:val="73"/>
  </w:num>
  <w:num w:numId="72">
    <w:abstractNumId w:val="46"/>
  </w:num>
  <w:num w:numId="73">
    <w:abstractNumId w:val="0"/>
  </w:num>
  <w:num w:numId="74">
    <w:abstractNumId w:val="111"/>
  </w:num>
  <w:num w:numId="75">
    <w:abstractNumId w:val="8"/>
  </w:num>
  <w:num w:numId="76">
    <w:abstractNumId w:val="10"/>
  </w:num>
  <w:num w:numId="77">
    <w:abstractNumId w:val="6"/>
  </w:num>
  <w:num w:numId="78">
    <w:abstractNumId w:val="140"/>
  </w:num>
  <w:num w:numId="79">
    <w:abstractNumId w:val="67"/>
  </w:num>
  <w:num w:numId="80">
    <w:abstractNumId w:val="104"/>
  </w:num>
  <w:num w:numId="81">
    <w:abstractNumId w:val="153"/>
  </w:num>
  <w:num w:numId="82">
    <w:abstractNumId w:val="39"/>
  </w:num>
  <w:num w:numId="83">
    <w:abstractNumId w:val="122"/>
  </w:num>
  <w:num w:numId="84">
    <w:abstractNumId w:val="130"/>
  </w:num>
  <w:num w:numId="85">
    <w:abstractNumId w:val="82"/>
  </w:num>
  <w:num w:numId="86">
    <w:abstractNumId w:val="126"/>
  </w:num>
  <w:num w:numId="87">
    <w:abstractNumId w:val="52"/>
  </w:num>
  <w:num w:numId="88">
    <w:abstractNumId w:val="108"/>
  </w:num>
  <w:num w:numId="89">
    <w:abstractNumId w:val="23"/>
  </w:num>
  <w:num w:numId="90">
    <w:abstractNumId w:val="26"/>
  </w:num>
  <w:num w:numId="91">
    <w:abstractNumId w:val="99"/>
  </w:num>
  <w:num w:numId="92">
    <w:abstractNumId w:val="76"/>
  </w:num>
  <w:num w:numId="93">
    <w:abstractNumId w:val="147"/>
  </w:num>
  <w:num w:numId="94">
    <w:abstractNumId w:val="90"/>
  </w:num>
  <w:num w:numId="95">
    <w:abstractNumId w:val="138"/>
  </w:num>
  <w:num w:numId="96">
    <w:abstractNumId w:val="144"/>
  </w:num>
  <w:num w:numId="97">
    <w:abstractNumId w:val="4"/>
  </w:num>
  <w:num w:numId="98">
    <w:abstractNumId w:val="145"/>
  </w:num>
  <w:num w:numId="99">
    <w:abstractNumId w:val="58"/>
  </w:num>
  <w:num w:numId="100">
    <w:abstractNumId w:val="24"/>
  </w:num>
  <w:num w:numId="101">
    <w:abstractNumId w:val="60"/>
  </w:num>
  <w:num w:numId="102">
    <w:abstractNumId w:val="150"/>
  </w:num>
  <w:num w:numId="103">
    <w:abstractNumId w:val="34"/>
  </w:num>
  <w:num w:numId="104">
    <w:abstractNumId w:val="18"/>
  </w:num>
  <w:num w:numId="105">
    <w:abstractNumId w:val="119"/>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4"/>
  </w:num>
  <w:num w:numId="114">
    <w:abstractNumId w:val="36"/>
  </w:num>
  <w:num w:numId="115">
    <w:abstractNumId w:val="70"/>
  </w:num>
  <w:num w:numId="116">
    <w:abstractNumId w:val="146"/>
  </w:num>
  <w:num w:numId="117">
    <w:abstractNumId w:val="157"/>
  </w:num>
  <w:num w:numId="118">
    <w:abstractNumId w:val="112"/>
  </w:num>
  <w:num w:numId="119">
    <w:abstractNumId w:val="154"/>
  </w:num>
  <w:num w:numId="120">
    <w:abstractNumId w:val="123"/>
  </w:num>
  <w:num w:numId="121">
    <w:abstractNumId w:val="68"/>
  </w:num>
  <w:num w:numId="122">
    <w:abstractNumId w:val="142"/>
  </w:num>
  <w:num w:numId="123">
    <w:abstractNumId w:val="66"/>
  </w:num>
  <w:num w:numId="124">
    <w:abstractNumId w:val="152"/>
  </w:num>
  <w:num w:numId="125">
    <w:abstractNumId w:val="158"/>
  </w:num>
  <w:num w:numId="126">
    <w:abstractNumId w:val="136"/>
  </w:num>
  <w:num w:numId="127">
    <w:abstractNumId w:val="35"/>
  </w:num>
  <w:num w:numId="128">
    <w:abstractNumId w:val="65"/>
  </w:num>
  <w:num w:numId="129">
    <w:abstractNumId w:val="128"/>
  </w:num>
  <w:num w:numId="130">
    <w:abstractNumId w:val="14"/>
  </w:num>
  <w:num w:numId="131">
    <w:abstractNumId w:val="80"/>
  </w:num>
  <w:num w:numId="132">
    <w:abstractNumId w:val="63"/>
  </w:num>
  <w:num w:numId="133">
    <w:abstractNumId w:val="41"/>
  </w:num>
  <w:num w:numId="134">
    <w:abstractNumId w:val="115"/>
  </w:num>
  <w:num w:numId="135">
    <w:abstractNumId w:val="54"/>
  </w:num>
  <w:num w:numId="136">
    <w:abstractNumId w:val="27"/>
  </w:num>
  <w:num w:numId="137">
    <w:abstractNumId w:val="86"/>
  </w:num>
  <w:num w:numId="138">
    <w:abstractNumId w:val="160"/>
  </w:num>
  <w:num w:numId="139">
    <w:abstractNumId w:val="143"/>
  </w:num>
  <w:num w:numId="140">
    <w:abstractNumId w:val="87"/>
  </w:num>
  <w:num w:numId="141">
    <w:abstractNumId w:val="5"/>
  </w:num>
  <w:num w:numId="142">
    <w:abstractNumId w:val="129"/>
  </w:num>
  <w:num w:numId="143">
    <w:abstractNumId w:val="113"/>
  </w:num>
  <w:num w:numId="144">
    <w:abstractNumId w:val="106"/>
  </w:num>
  <w:num w:numId="145">
    <w:abstractNumId w:val="59"/>
  </w:num>
  <w:num w:numId="146">
    <w:abstractNumId w:val="93"/>
  </w:num>
  <w:num w:numId="147">
    <w:abstractNumId w:val="127"/>
  </w:num>
  <w:num w:numId="148">
    <w:abstractNumId w:val="89"/>
  </w:num>
  <w:num w:numId="149">
    <w:abstractNumId w:val="2"/>
  </w:num>
  <w:num w:numId="150">
    <w:abstractNumId w:val="28"/>
  </w:num>
  <w:num w:numId="151">
    <w:abstractNumId w:val="100"/>
  </w:num>
  <w:num w:numId="152">
    <w:abstractNumId w:val="22"/>
  </w:num>
  <w:num w:numId="153">
    <w:abstractNumId w:val="21"/>
  </w:num>
  <w:num w:numId="154">
    <w:abstractNumId w:val="83"/>
  </w:num>
  <w:num w:numId="155">
    <w:abstractNumId w:val="43"/>
  </w:num>
  <w:num w:numId="156">
    <w:abstractNumId w:val="97"/>
  </w:num>
  <w:num w:numId="157">
    <w:abstractNumId w:val="69"/>
  </w:num>
  <w:num w:numId="158">
    <w:abstractNumId w:val="105"/>
  </w:num>
  <w:num w:numId="159">
    <w:abstractNumId w:val="125"/>
  </w:num>
  <w:num w:numId="160">
    <w:abstractNumId w:val="57"/>
  </w:num>
  <w:num w:numId="161">
    <w:abstractNumId w:val="84"/>
  </w:num>
  <w:num w:numId="162">
    <w:abstractNumId w:val="44"/>
  </w:num>
  <w:num w:numId="163">
    <w:abstractNumId w:val="5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2C77"/>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B1CF8"/>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70F"/>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1E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517"/>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DF1D7F52-BA39-4428-B70A-5F75FE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8E833-54BF-4727-A624-24C6D1F3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9426</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11057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3</cp:revision>
  <cp:lastPrinted>2016-12-01T06:39:00Z</cp:lastPrinted>
  <dcterms:created xsi:type="dcterms:W3CDTF">2019-03-11T10:54:00Z</dcterms:created>
  <dcterms:modified xsi:type="dcterms:W3CDTF">2019-03-11T10:54:00Z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