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270F5" w:rsidRDefault="003065AB" w:rsidP="00686179">
      <w:pPr>
        <w:bidi/>
        <w:rPr>
          <w:rFonts w:cs="AL-Mohanad"/>
          <w:sz w:val="16"/>
          <w:szCs w:val="16"/>
          <w:rtl/>
        </w:rPr>
      </w:pPr>
      <w:r>
        <w:rPr>
          <w:rFonts w:ascii="denar" w:hAnsi="denar" w:cs="GE Dinar One" w:hint="cs"/>
          <w:b/>
          <w:bCs/>
          <w:noProof/>
          <w:color w:val="808080" w:themeColor="background1" w:themeShade="8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542981</wp:posOffset>
                </wp:positionH>
                <wp:positionV relativeFrom="paragraph">
                  <wp:posOffset>319405</wp:posOffset>
                </wp:positionV>
                <wp:extent cx="5704730" cy="715617"/>
                <wp:effectExtent l="0" t="0" r="10795" b="2794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4730" cy="7156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5AB" w:rsidRPr="00686179" w:rsidRDefault="003065AB" w:rsidP="003065AB">
                            <w:pPr>
                              <w:bidi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استمارة معلومات لمن تعرض تقاريرهم الطبية على اللجنة بالجامعة</w:t>
                            </w:r>
                          </w:p>
                          <w:p w:rsidR="003065AB" w:rsidRDefault="003065AB" w:rsidP="003065AB">
                            <w:pPr>
                              <w:bidi/>
                              <w:jc w:val="center"/>
                              <w:rPr>
                                <w:rFonts w:cs="AL-Mohanad"/>
                                <w:sz w:val="16"/>
                                <w:szCs w:val="16"/>
                                <w:rtl/>
                              </w:rPr>
                            </w:pPr>
                            <w:r w:rsidRPr="00686179">
                              <w:rPr>
                                <w:rFonts w:cs="AL-Mohanad"/>
                                <w:b/>
                                <w:bCs/>
                                <w:sz w:val="20"/>
                                <w:szCs w:val="20"/>
                              </w:rPr>
                              <w:t>Information form On those Medical Reports are to be examined by the University Medical Committee</w:t>
                            </w:r>
                          </w:p>
                          <w:p w:rsidR="003065AB" w:rsidRDefault="003065AB" w:rsidP="00306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left:0;text-align:left;margin-left:42.75pt;margin-top:25.15pt;width:449.2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" fillcolor="white [3201]" strokecolor="#5b9bd5 [3204]" strokeweight="1pt">
                <v:textbox>
                  <w:txbxContent>
                    <w:p w:rsidR="003065AB" w:rsidRPr="00686179" w:rsidRDefault="003065AB" w:rsidP="003065AB">
                      <w:pPr>
                        <w:bidi/>
                        <w:jc w:val="center"/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>استمارة معلومات لمن تعرض تقاريرهم الطبية على اللجنة بالجامعة</w:t>
                      </w:r>
                    </w:p>
                    <w:p w:rsidR="003065AB" w:rsidRDefault="003065AB" w:rsidP="003065AB">
                      <w:pPr>
                        <w:bidi/>
                        <w:jc w:val="center"/>
                        <w:rPr>
                          <w:rFonts w:cs="AL-Mohanad"/>
                          <w:sz w:val="16"/>
                          <w:szCs w:val="16"/>
                          <w:rtl/>
                        </w:rPr>
                      </w:pPr>
                      <w:r w:rsidRPr="00686179">
                        <w:rPr>
                          <w:rFonts w:cs="AL-Mohanad"/>
                          <w:b/>
                          <w:bCs/>
                          <w:sz w:val="20"/>
                          <w:szCs w:val="20"/>
                        </w:rPr>
                        <w:t>Information form On those Medical Reports are to be examined by the University Medical Committee</w:t>
                      </w:r>
                    </w:p>
                    <w:p w:rsidR="003065AB" w:rsidRDefault="003065AB" w:rsidP="003065AB"/>
                  </w:txbxContent>
                </v:textbox>
              </v:rect>
            </w:pict>
          </mc:Fallback>
        </mc:AlternateContent>
      </w:r>
      <w:r w:rsidR="000D45D6" w:rsidRPr="009A2B5B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  </w:t>
      </w:r>
      <w:r w:rsidR="00C43F1B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    </w:t>
      </w:r>
      <w:r w:rsidR="00686179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          </w:t>
      </w:r>
      <w:r w:rsidR="00C43F1B">
        <w:rPr>
          <w:rFonts w:ascii="denar" w:hAnsi="denar" w:cs="GE Dinar One" w:hint="cs"/>
          <w:b/>
          <w:bCs/>
          <w:color w:val="808080" w:themeColor="background1" w:themeShade="80"/>
          <w:rtl/>
        </w:rPr>
        <w:t>كلية العلوم بالمدينة الجامعية للطالبات</w:t>
      </w:r>
      <w:r w:rsidR="00451E8C" w:rsidRPr="00EF1C66">
        <w:rPr>
          <w:rFonts w:ascii="denar" w:hAnsi="denar" w:cs="AL-Mohanad"/>
          <w:b/>
          <w:bCs/>
          <w:color w:val="767171" w:themeColor="background2" w:themeShade="80"/>
        </w:rPr>
        <w:br/>
      </w:r>
      <w:r w:rsidR="00686179">
        <w:rPr>
          <w:rFonts w:cs="AL-Mohanad" w:hint="cs"/>
          <w:b/>
          <w:bCs/>
          <w:sz w:val="32"/>
          <w:szCs w:val="32"/>
          <w:rtl/>
        </w:rPr>
        <w:t xml:space="preserve">                                </w:t>
      </w:r>
    </w:p>
    <w:p w:rsidR="00686179" w:rsidRPr="007270F5" w:rsidRDefault="00686179" w:rsidP="00686179">
      <w:pPr>
        <w:bidi/>
        <w:rPr>
          <w:rFonts w:cs="AL-Mohanad"/>
          <w:sz w:val="16"/>
          <w:szCs w:val="16"/>
        </w:rPr>
      </w:pPr>
    </w:p>
    <w:p w:rsidR="007270F5" w:rsidRPr="00BE5770" w:rsidRDefault="007270F5" w:rsidP="007270F5">
      <w:pPr>
        <w:bidi/>
        <w:rPr>
          <w:rFonts w:cs="AL-Mohanad"/>
          <w:sz w:val="24"/>
          <w:szCs w:val="24"/>
        </w:rPr>
      </w:pPr>
    </w:p>
    <w:p w:rsidR="00DD1E89" w:rsidRDefault="00DD1E89" w:rsidP="00DD1E89">
      <w:pPr>
        <w:pStyle w:val="ListParagraph"/>
        <w:bidi/>
        <w:rPr>
          <w:rFonts w:cs="AL-Mohanad"/>
          <w:b/>
          <w:bCs/>
          <w:sz w:val="24"/>
          <w:szCs w:val="24"/>
          <w:u w:val="single"/>
        </w:rPr>
      </w:pPr>
    </w:p>
    <w:p w:rsidR="007270F5" w:rsidRPr="00BE5770" w:rsidRDefault="003065AB" w:rsidP="00DD1E89">
      <w:pPr>
        <w:pStyle w:val="ListParagraph"/>
        <w:numPr>
          <w:ilvl w:val="0"/>
          <w:numId w:val="4"/>
        </w:numPr>
        <w:bidi/>
        <w:rPr>
          <w:rFonts w:cs="AL-Mohanad"/>
          <w:b/>
          <w:bCs/>
          <w:sz w:val="24"/>
          <w:szCs w:val="24"/>
          <w:u w:val="single"/>
        </w:rPr>
      </w:pPr>
      <w:r w:rsidRPr="00BE5770">
        <w:rPr>
          <w:rFonts w:cs="AL-Mohanad" w:hint="cs"/>
          <w:b/>
          <w:bCs/>
          <w:sz w:val="24"/>
          <w:szCs w:val="24"/>
          <w:u w:val="single"/>
          <w:rtl/>
        </w:rPr>
        <w:t>المعلومات الشخصية:</w:t>
      </w:r>
    </w:p>
    <w:tbl>
      <w:tblPr>
        <w:tblStyle w:val="TableGrid"/>
        <w:bidiVisual/>
        <w:tblW w:w="11498" w:type="dxa"/>
        <w:tblLook w:val="04A0" w:firstRow="1" w:lastRow="0" w:firstColumn="1" w:lastColumn="0" w:noHBand="0" w:noVBand="1"/>
      </w:tblPr>
      <w:tblGrid>
        <w:gridCol w:w="4566"/>
        <w:gridCol w:w="2977"/>
        <w:gridCol w:w="3955"/>
      </w:tblGrid>
      <w:tr w:rsidR="003065AB" w:rsidRPr="00BE5770" w:rsidTr="00467D19">
        <w:trPr>
          <w:trHeight w:val="682"/>
        </w:trPr>
        <w:tc>
          <w:tcPr>
            <w:tcW w:w="4566" w:type="dxa"/>
          </w:tcPr>
          <w:p w:rsidR="003065AB" w:rsidRPr="00BE5770" w:rsidRDefault="003065AB" w:rsidP="007270F5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BE5770">
              <w:rPr>
                <w:rFonts w:cs="AL-Mohanad" w:hint="cs"/>
                <w:b/>
                <w:bCs/>
                <w:sz w:val="24"/>
                <w:szCs w:val="24"/>
                <w:rtl/>
              </w:rPr>
              <w:t>الإسم رباعياً:</w:t>
            </w:r>
          </w:p>
        </w:tc>
        <w:tc>
          <w:tcPr>
            <w:tcW w:w="2977" w:type="dxa"/>
          </w:tcPr>
          <w:p w:rsidR="003065AB" w:rsidRPr="00BE5770" w:rsidRDefault="003065AB" w:rsidP="007270F5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BE5770">
              <w:rPr>
                <w:rFonts w:cs="AL-Mohanad" w:hint="cs"/>
                <w:b/>
                <w:bCs/>
                <w:sz w:val="24"/>
                <w:szCs w:val="24"/>
                <w:rtl/>
              </w:rPr>
              <w:t>رقم الملف:</w:t>
            </w:r>
          </w:p>
        </w:tc>
        <w:tc>
          <w:tcPr>
            <w:tcW w:w="3955" w:type="dxa"/>
          </w:tcPr>
          <w:p w:rsidR="003065AB" w:rsidRPr="00BE5770" w:rsidRDefault="003065AB" w:rsidP="007270F5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BE5770">
              <w:rPr>
                <w:rFonts w:cs="AL-Mohanad" w:hint="cs"/>
                <w:b/>
                <w:bCs/>
                <w:sz w:val="24"/>
                <w:szCs w:val="24"/>
                <w:rtl/>
              </w:rPr>
              <w:t>المرتبة ورقمها:            /</w:t>
            </w:r>
          </w:p>
        </w:tc>
      </w:tr>
      <w:tr w:rsidR="003065AB" w:rsidRPr="00BE5770" w:rsidTr="00467D19">
        <w:trPr>
          <w:trHeight w:val="848"/>
        </w:trPr>
        <w:tc>
          <w:tcPr>
            <w:tcW w:w="4566" w:type="dxa"/>
          </w:tcPr>
          <w:p w:rsidR="003065AB" w:rsidRPr="00BE5770" w:rsidRDefault="00467D19" w:rsidP="007270F5">
            <w:pPr>
              <w:bidi/>
              <w:rPr>
                <w:rFonts w:cs="AL-Mohanad"/>
                <w:sz w:val="24"/>
                <w:szCs w:val="24"/>
                <w:rtl/>
              </w:rPr>
            </w:pPr>
            <w:r w:rsidRPr="00BE5770">
              <w:rPr>
                <w:rFonts w:cs="AL-Mohanad" w:hint="cs"/>
                <w:b/>
                <w:bCs/>
                <w:sz w:val="24"/>
                <w:szCs w:val="24"/>
                <w:rtl/>
              </w:rPr>
              <w:t>جهة العمل:</w:t>
            </w:r>
            <w:r w:rsidRPr="00BE5770">
              <w:rPr>
                <w:rFonts w:cs="AL-Mohanad" w:hint="cs"/>
                <w:sz w:val="24"/>
                <w:szCs w:val="24"/>
                <w:rtl/>
              </w:rPr>
              <w:t xml:space="preserve">  جامعة الملك سعود / كلية العلوم</w:t>
            </w:r>
          </w:p>
        </w:tc>
        <w:tc>
          <w:tcPr>
            <w:tcW w:w="2977" w:type="dxa"/>
          </w:tcPr>
          <w:p w:rsidR="003065AB" w:rsidRPr="00BE5770" w:rsidRDefault="00467D19" w:rsidP="007270F5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BE5770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القسم: </w:t>
            </w:r>
          </w:p>
        </w:tc>
        <w:tc>
          <w:tcPr>
            <w:tcW w:w="3955" w:type="dxa"/>
          </w:tcPr>
          <w:p w:rsidR="003065AB" w:rsidRPr="00BE5770" w:rsidRDefault="003065AB" w:rsidP="007270F5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BE5770">
              <w:rPr>
                <w:rFonts w:cs="AL-Mohanad" w:hint="cs"/>
                <w:b/>
                <w:bCs/>
                <w:sz w:val="24"/>
                <w:szCs w:val="24"/>
                <w:rtl/>
              </w:rPr>
              <w:t>المسمى الوظيفي:</w:t>
            </w:r>
          </w:p>
        </w:tc>
      </w:tr>
      <w:tr w:rsidR="003065AB" w:rsidRPr="00BE5770" w:rsidTr="00467D19">
        <w:trPr>
          <w:trHeight w:val="848"/>
        </w:trPr>
        <w:tc>
          <w:tcPr>
            <w:tcW w:w="4566" w:type="dxa"/>
          </w:tcPr>
          <w:p w:rsidR="003065AB" w:rsidRPr="00BE5770" w:rsidRDefault="00467D19" w:rsidP="007270F5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BE5770">
              <w:rPr>
                <w:rFonts w:cs="AL-Mohanad" w:hint="cs"/>
                <w:b/>
                <w:bCs/>
                <w:sz w:val="24"/>
                <w:szCs w:val="24"/>
                <w:rtl/>
              </w:rPr>
              <w:t>الجنسية:</w:t>
            </w:r>
          </w:p>
        </w:tc>
        <w:tc>
          <w:tcPr>
            <w:tcW w:w="2977" w:type="dxa"/>
          </w:tcPr>
          <w:p w:rsidR="003065AB" w:rsidRPr="00BE5770" w:rsidRDefault="00467D19" w:rsidP="007270F5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BE5770">
              <w:rPr>
                <w:rFonts w:cs="AL-Mohanad" w:hint="cs"/>
                <w:b/>
                <w:bCs/>
                <w:sz w:val="24"/>
                <w:szCs w:val="24"/>
                <w:rtl/>
              </w:rPr>
              <w:t>المؤهل:</w:t>
            </w:r>
          </w:p>
        </w:tc>
        <w:tc>
          <w:tcPr>
            <w:tcW w:w="3955" w:type="dxa"/>
          </w:tcPr>
          <w:p w:rsidR="003065AB" w:rsidRPr="00BE5770" w:rsidRDefault="00467D19" w:rsidP="007270F5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BE5770">
              <w:rPr>
                <w:rFonts w:cs="AL-Mohanad" w:hint="cs"/>
                <w:b/>
                <w:bCs/>
                <w:sz w:val="24"/>
                <w:szCs w:val="24"/>
                <w:rtl/>
              </w:rPr>
              <w:t>تاريخ بداية الخدمة:      /       /      14هـ</w:t>
            </w:r>
          </w:p>
        </w:tc>
      </w:tr>
    </w:tbl>
    <w:p w:rsidR="00DF2BD5" w:rsidRDefault="00DF2BD5" w:rsidP="00DF2BD5">
      <w:pPr>
        <w:pStyle w:val="ListParagraph"/>
        <w:bidi/>
        <w:rPr>
          <w:rFonts w:cs="AL-Mohanad"/>
          <w:b/>
          <w:bCs/>
          <w:sz w:val="24"/>
          <w:szCs w:val="24"/>
          <w:u w:val="single"/>
        </w:rPr>
      </w:pPr>
    </w:p>
    <w:p w:rsidR="00467D19" w:rsidRPr="00DF2BD5" w:rsidRDefault="00467D19" w:rsidP="00DF2BD5">
      <w:pPr>
        <w:pStyle w:val="ListParagraph"/>
        <w:numPr>
          <w:ilvl w:val="0"/>
          <w:numId w:val="4"/>
        </w:numPr>
        <w:bidi/>
        <w:rPr>
          <w:rFonts w:cs="AL-Mohanad"/>
          <w:b/>
          <w:bCs/>
          <w:sz w:val="24"/>
          <w:szCs w:val="24"/>
          <w:u w:val="single"/>
        </w:rPr>
      </w:pPr>
      <w:r w:rsidRPr="00DF2BD5">
        <w:rPr>
          <w:rFonts w:cs="AL-Mohanad" w:hint="cs"/>
          <w:b/>
          <w:bCs/>
          <w:sz w:val="24"/>
          <w:szCs w:val="24"/>
          <w:u w:val="single"/>
          <w:rtl/>
        </w:rPr>
        <w:t xml:space="preserve">الإجازة أو الإجازات المرضية المطلوبة </w:t>
      </w:r>
      <w:r w:rsidRPr="00DF2BD5">
        <w:rPr>
          <w:rFonts w:cs="AL-Mohanad" w:hint="cs"/>
          <w:sz w:val="24"/>
          <w:szCs w:val="24"/>
          <w:u w:val="single"/>
          <w:rtl/>
        </w:rPr>
        <w:t>(توضح مدتها وبدايتها وترفق أصول التقارير الطبية مفصلة ):</w:t>
      </w:r>
    </w:p>
    <w:tbl>
      <w:tblPr>
        <w:tblStyle w:val="TableGrid"/>
        <w:bidiVisual/>
        <w:tblW w:w="11485" w:type="dxa"/>
        <w:tblLook w:val="04A0" w:firstRow="1" w:lastRow="0" w:firstColumn="1" w:lastColumn="0" w:noHBand="0" w:noVBand="1"/>
      </w:tblPr>
      <w:tblGrid>
        <w:gridCol w:w="5883"/>
        <w:gridCol w:w="5602"/>
      </w:tblGrid>
      <w:tr w:rsidR="00467D19" w:rsidRPr="00BE5770" w:rsidTr="00DF2BD5">
        <w:tc>
          <w:tcPr>
            <w:tcW w:w="5883" w:type="dxa"/>
            <w:shd w:val="clear" w:color="auto" w:fill="F2F2F2" w:themeFill="background1" w:themeFillShade="F2"/>
          </w:tcPr>
          <w:p w:rsidR="00467D19" w:rsidRPr="00BE5770" w:rsidRDefault="00467D19" w:rsidP="00BE5770">
            <w:pPr>
              <w:pStyle w:val="ListParagraph"/>
              <w:bidi/>
              <w:ind w:left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BE5770">
              <w:rPr>
                <w:rFonts w:cs="AL-Mohanad" w:hint="cs"/>
                <w:b/>
                <w:bCs/>
                <w:sz w:val="24"/>
                <w:szCs w:val="24"/>
                <w:rtl/>
              </w:rPr>
              <w:t>مدة الإجازة: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467D19" w:rsidRPr="00BE5770" w:rsidRDefault="00BE5770" w:rsidP="00BE5770">
            <w:pPr>
              <w:pStyle w:val="ListParagraph"/>
              <w:bidi/>
              <w:ind w:left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BE5770">
              <w:rPr>
                <w:rFonts w:cs="AL-Mohanad" w:hint="cs"/>
                <w:b/>
                <w:bCs/>
                <w:sz w:val="24"/>
                <w:szCs w:val="24"/>
                <w:rtl/>
              </w:rPr>
              <w:t>تاريخها :</w:t>
            </w:r>
          </w:p>
        </w:tc>
      </w:tr>
      <w:tr w:rsidR="00467D19" w:rsidRPr="00BE5770" w:rsidTr="00DF2BD5">
        <w:tc>
          <w:tcPr>
            <w:tcW w:w="5883" w:type="dxa"/>
          </w:tcPr>
          <w:p w:rsidR="00467D19" w:rsidRPr="00BE5770" w:rsidRDefault="00467D19" w:rsidP="00BE5770">
            <w:pPr>
              <w:pStyle w:val="ListParagraph"/>
              <w:bidi/>
              <w:ind w:left="0"/>
              <w:jc w:val="center"/>
              <w:rPr>
                <w:rFonts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5602" w:type="dxa"/>
          </w:tcPr>
          <w:p w:rsidR="00467D19" w:rsidRPr="00BE5770" w:rsidRDefault="00467D19" w:rsidP="00BE5770">
            <w:pPr>
              <w:pStyle w:val="ListParagraph"/>
              <w:bidi/>
              <w:ind w:left="0"/>
              <w:jc w:val="center"/>
              <w:rPr>
                <w:rFonts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467D19" w:rsidRPr="00BE5770" w:rsidTr="00DF2BD5">
        <w:tc>
          <w:tcPr>
            <w:tcW w:w="5883" w:type="dxa"/>
          </w:tcPr>
          <w:p w:rsidR="00467D19" w:rsidRPr="00BE5770" w:rsidRDefault="00467D19" w:rsidP="00BE5770">
            <w:pPr>
              <w:pStyle w:val="ListParagraph"/>
              <w:bidi/>
              <w:ind w:left="0"/>
              <w:jc w:val="center"/>
              <w:rPr>
                <w:rFonts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5602" w:type="dxa"/>
          </w:tcPr>
          <w:p w:rsidR="00467D19" w:rsidRPr="00BE5770" w:rsidRDefault="00467D19" w:rsidP="00BE5770">
            <w:pPr>
              <w:pStyle w:val="ListParagraph"/>
              <w:bidi/>
              <w:ind w:left="0"/>
              <w:jc w:val="center"/>
              <w:rPr>
                <w:rFonts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467D19" w:rsidRPr="00BE5770" w:rsidRDefault="00BE5770" w:rsidP="00BE5770">
      <w:pPr>
        <w:pStyle w:val="ListParagraph"/>
        <w:numPr>
          <w:ilvl w:val="0"/>
          <w:numId w:val="4"/>
        </w:numPr>
        <w:bidi/>
        <w:rPr>
          <w:rFonts w:cs="AL-Mohanad"/>
          <w:b/>
          <w:bCs/>
          <w:sz w:val="24"/>
          <w:szCs w:val="24"/>
          <w:u w:val="single"/>
        </w:rPr>
      </w:pPr>
      <w:r w:rsidRPr="00BE5770">
        <w:rPr>
          <w:rFonts w:cs="AL-Mohanad" w:hint="cs"/>
          <w:b/>
          <w:bCs/>
          <w:sz w:val="24"/>
          <w:szCs w:val="24"/>
          <w:u w:val="single"/>
          <w:rtl/>
        </w:rPr>
        <w:t>أسباب عدم العلاج في المستشفيات الجامعية أو الحكومية بالتفصيل:</w:t>
      </w:r>
    </w:p>
    <w:tbl>
      <w:tblPr>
        <w:tblStyle w:val="TableGrid"/>
        <w:bidiVisual/>
        <w:tblW w:w="11469" w:type="dxa"/>
        <w:tblInd w:w="15" w:type="dxa"/>
        <w:tblLook w:val="04A0" w:firstRow="1" w:lastRow="0" w:firstColumn="1" w:lastColumn="0" w:noHBand="0" w:noVBand="1"/>
      </w:tblPr>
      <w:tblGrid>
        <w:gridCol w:w="6393"/>
        <w:gridCol w:w="5141"/>
        <w:gridCol w:w="5629"/>
      </w:tblGrid>
      <w:tr w:rsidR="00BE5770" w:rsidRPr="00BE5770" w:rsidTr="00BE5770">
        <w:trPr>
          <w:trHeight w:val="1138"/>
        </w:trPr>
        <w:tc>
          <w:tcPr>
            <w:tcW w:w="11469" w:type="dxa"/>
            <w:gridSpan w:val="3"/>
          </w:tcPr>
          <w:p w:rsidR="00BE5770" w:rsidRPr="00BE5770" w:rsidRDefault="00BE5770" w:rsidP="00BE5770">
            <w:pPr>
              <w:pStyle w:val="ListParagraph"/>
              <w:bidi/>
              <w:ind w:left="0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BE5770">
              <w:rPr>
                <w:rFonts w:cs="AL-Mohanad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  <w:r w:rsidR="00DF2BD5">
              <w:rPr>
                <w:rFonts w:cs="AL-Mohanad" w:hint="cs"/>
                <w:b/>
                <w:bCs/>
                <w:sz w:val="24"/>
                <w:szCs w:val="24"/>
                <w:rtl/>
              </w:rPr>
              <w:t>.....................................</w:t>
            </w:r>
          </w:p>
          <w:p w:rsidR="00BE5770" w:rsidRPr="00BE5770" w:rsidRDefault="00BE5770" w:rsidP="00BE5770">
            <w:pPr>
              <w:pStyle w:val="ListParagraph"/>
              <w:bidi/>
              <w:ind w:left="0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BE5770">
              <w:rPr>
                <w:rFonts w:cs="AL-Mohanad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  <w:r w:rsidR="00DF2BD5">
              <w:rPr>
                <w:rFonts w:cs="AL-Mohanad" w:hint="cs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  <w:tr w:rsidR="00BE5770" w:rsidRPr="00BE5770" w:rsidTr="00BE5770">
        <w:tc>
          <w:tcPr>
            <w:tcW w:w="4147" w:type="dxa"/>
            <w:shd w:val="clear" w:color="auto" w:fill="F2F2F2" w:themeFill="background1" w:themeFillShade="F2"/>
          </w:tcPr>
          <w:p w:rsidR="00BE5770" w:rsidRPr="00BE5770" w:rsidRDefault="00BE5770" w:rsidP="00BE5770">
            <w:pPr>
              <w:pStyle w:val="ListParagraph"/>
              <w:bidi/>
              <w:ind w:left="0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BE5770">
              <w:rPr>
                <w:rFonts w:cs="AL-Mohanad" w:hint="cs"/>
                <w:b/>
                <w:bCs/>
                <w:sz w:val="24"/>
                <w:szCs w:val="24"/>
                <w:rtl/>
              </w:rPr>
              <w:t>اسم مقدمةالطلب:</w:t>
            </w:r>
          </w:p>
        </w:tc>
        <w:tc>
          <w:tcPr>
            <w:tcW w:w="3442" w:type="dxa"/>
            <w:shd w:val="clear" w:color="auto" w:fill="F2F2F2" w:themeFill="background1" w:themeFillShade="F2"/>
          </w:tcPr>
          <w:p w:rsidR="00BE5770" w:rsidRPr="00BE5770" w:rsidRDefault="00BE5770" w:rsidP="00BE5770">
            <w:pPr>
              <w:pStyle w:val="ListParagraph"/>
              <w:bidi/>
              <w:ind w:left="0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BE5770">
              <w:rPr>
                <w:rFonts w:cs="AL-Mohanad" w:hint="cs"/>
                <w:b/>
                <w:bCs/>
                <w:sz w:val="24"/>
                <w:szCs w:val="24"/>
                <w:rtl/>
              </w:rPr>
              <w:t>توقيعها:</w:t>
            </w:r>
          </w:p>
        </w:tc>
        <w:tc>
          <w:tcPr>
            <w:tcW w:w="3880" w:type="dxa"/>
            <w:shd w:val="clear" w:color="auto" w:fill="F2F2F2" w:themeFill="background1" w:themeFillShade="F2"/>
          </w:tcPr>
          <w:p w:rsidR="00BE5770" w:rsidRPr="00BE5770" w:rsidRDefault="00BE5770" w:rsidP="00BE5770">
            <w:pPr>
              <w:pStyle w:val="ListParagraph"/>
              <w:bidi/>
              <w:ind w:left="0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BE5770">
              <w:rPr>
                <w:rFonts w:cs="AL-Mohanad" w:hint="cs"/>
                <w:b/>
                <w:bCs/>
                <w:sz w:val="24"/>
                <w:szCs w:val="24"/>
                <w:rtl/>
              </w:rPr>
              <w:t>التاريخ:          /           /         14هـ</w:t>
            </w:r>
          </w:p>
        </w:tc>
      </w:tr>
    </w:tbl>
    <w:p w:rsidR="00BE5770" w:rsidRPr="00DF2BD5" w:rsidRDefault="00BE5770" w:rsidP="00DF2BD5">
      <w:pPr>
        <w:pStyle w:val="ListParagraph"/>
        <w:numPr>
          <w:ilvl w:val="0"/>
          <w:numId w:val="4"/>
        </w:numPr>
        <w:bidi/>
        <w:rPr>
          <w:rFonts w:cs="AL-Mohanad"/>
          <w:b/>
          <w:bCs/>
          <w:sz w:val="24"/>
          <w:szCs w:val="24"/>
          <w:u w:val="single"/>
        </w:rPr>
      </w:pPr>
      <w:r w:rsidRPr="00DF2BD5">
        <w:rPr>
          <w:rFonts w:cs="AL-Mohanad" w:hint="cs"/>
          <w:b/>
          <w:bCs/>
          <w:sz w:val="24"/>
          <w:szCs w:val="24"/>
          <w:u w:val="single"/>
          <w:rtl/>
        </w:rPr>
        <w:t>ملاحظات الرئيس المباشر:</w:t>
      </w:r>
    </w:p>
    <w:tbl>
      <w:tblPr>
        <w:tblStyle w:val="TableGrid"/>
        <w:bidiVisual/>
        <w:tblW w:w="11469" w:type="dxa"/>
        <w:tblInd w:w="15" w:type="dxa"/>
        <w:tblLook w:val="04A0" w:firstRow="1" w:lastRow="0" w:firstColumn="1" w:lastColumn="0" w:noHBand="0" w:noVBand="1"/>
      </w:tblPr>
      <w:tblGrid>
        <w:gridCol w:w="2976"/>
        <w:gridCol w:w="8493"/>
      </w:tblGrid>
      <w:tr w:rsidR="00BE5770" w:rsidRPr="00BE5770" w:rsidTr="00DF2BD5">
        <w:tc>
          <w:tcPr>
            <w:tcW w:w="2976" w:type="dxa"/>
            <w:shd w:val="clear" w:color="auto" w:fill="F2F2F2" w:themeFill="background1" w:themeFillShade="F2"/>
          </w:tcPr>
          <w:p w:rsidR="00BE5770" w:rsidRPr="00DF2BD5" w:rsidRDefault="00DF2BD5" w:rsidP="00DF2BD5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DF2BD5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الإيجابيات </w:t>
            </w:r>
          </w:p>
        </w:tc>
        <w:tc>
          <w:tcPr>
            <w:tcW w:w="8493" w:type="dxa"/>
          </w:tcPr>
          <w:p w:rsidR="00BE5770" w:rsidRPr="00BE5770" w:rsidRDefault="00BE5770" w:rsidP="00BE5770">
            <w:pPr>
              <w:bidi/>
              <w:rPr>
                <w:rFonts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BE5770" w:rsidRPr="00BE5770" w:rsidTr="00DF2BD5">
        <w:tc>
          <w:tcPr>
            <w:tcW w:w="2976" w:type="dxa"/>
            <w:shd w:val="clear" w:color="auto" w:fill="F2F2F2" w:themeFill="background1" w:themeFillShade="F2"/>
          </w:tcPr>
          <w:p w:rsidR="00BE5770" w:rsidRPr="00DF2BD5" w:rsidRDefault="00DF2BD5" w:rsidP="00DF2BD5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DF2BD5">
              <w:rPr>
                <w:rFonts w:cs="AL-Mohanad" w:hint="cs"/>
                <w:b/>
                <w:bCs/>
                <w:sz w:val="24"/>
                <w:szCs w:val="24"/>
                <w:rtl/>
              </w:rPr>
              <w:t>السلبيات</w:t>
            </w:r>
          </w:p>
        </w:tc>
        <w:tc>
          <w:tcPr>
            <w:tcW w:w="8493" w:type="dxa"/>
          </w:tcPr>
          <w:p w:rsidR="00BE5770" w:rsidRPr="00BE5770" w:rsidRDefault="00BE5770" w:rsidP="00BE5770">
            <w:pPr>
              <w:bidi/>
              <w:rPr>
                <w:rFonts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BE5770" w:rsidRPr="00BE5770" w:rsidTr="00DF2BD5">
        <w:tc>
          <w:tcPr>
            <w:tcW w:w="2976" w:type="dxa"/>
            <w:shd w:val="clear" w:color="auto" w:fill="F2F2F2" w:themeFill="background1" w:themeFillShade="F2"/>
          </w:tcPr>
          <w:p w:rsidR="00BE5770" w:rsidRPr="00DF2BD5" w:rsidRDefault="00DF2BD5" w:rsidP="00DF2BD5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DF2BD5">
              <w:rPr>
                <w:rFonts w:cs="AL-Mohanad" w:hint="cs"/>
                <w:b/>
                <w:bCs/>
                <w:sz w:val="24"/>
                <w:szCs w:val="24"/>
                <w:rtl/>
              </w:rPr>
              <w:t>المرئيات المتعلقة بالإجازة</w:t>
            </w:r>
          </w:p>
        </w:tc>
        <w:tc>
          <w:tcPr>
            <w:tcW w:w="8493" w:type="dxa"/>
          </w:tcPr>
          <w:p w:rsidR="00BE5770" w:rsidRPr="00BE5770" w:rsidRDefault="00BE5770" w:rsidP="00BE5770">
            <w:pPr>
              <w:bidi/>
              <w:rPr>
                <w:rFonts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DF2BD5" w:rsidRPr="00BE5770" w:rsidTr="00DF2BD5">
        <w:tc>
          <w:tcPr>
            <w:tcW w:w="29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F2BD5" w:rsidRPr="00DF2BD5" w:rsidRDefault="00DF2BD5" w:rsidP="00DF2BD5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DF2BD5">
              <w:rPr>
                <w:rFonts w:cs="AL-Mohanad" w:hint="cs"/>
                <w:b/>
                <w:bCs/>
                <w:sz w:val="24"/>
                <w:szCs w:val="24"/>
                <w:rtl/>
              </w:rPr>
              <w:t>تقرير الكفاية لأخر سنتين</w:t>
            </w:r>
          </w:p>
        </w:tc>
        <w:tc>
          <w:tcPr>
            <w:tcW w:w="8493" w:type="dxa"/>
          </w:tcPr>
          <w:p w:rsidR="00DF2BD5" w:rsidRPr="00BE5770" w:rsidRDefault="00DF2BD5" w:rsidP="00BE5770">
            <w:pPr>
              <w:bidi/>
              <w:rPr>
                <w:rFonts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BE5770" w:rsidRPr="00DF2BD5" w:rsidRDefault="00BE5770" w:rsidP="00DF2BD5">
      <w:pPr>
        <w:pStyle w:val="ListParagraph"/>
        <w:numPr>
          <w:ilvl w:val="0"/>
          <w:numId w:val="4"/>
        </w:numPr>
        <w:bidi/>
        <w:rPr>
          <w:rFonts w:cs="AL-Mohanad"/>
          <w:b/>
          <w:bCs/>
          <w:sz w:val="24"/>
          <w:szCs w:val="24"/>
          <w:u w:val="single"/>
        </w:rPr>
      </w:pPr>
      <w:r w:rsidRPr="00DF2BD5">
        <w:rPr>
          <w:rFonts w:cs="AL-Mohanad" w:hint="cs"/>
          <w:b/>
          <w:bCs/>
          <w:sz w:val="24"/>
          <w:szCs w:val="24"/>
          <w:u w:val="single"/>
          <w:rtl/>
        </w:rPr>
        <w:t>توضح مدة الإجازات وفترات التغيب السابقة واللاحقة والمباشرة قبل وبعد الإجازة المرضية:</w:t>
      </w:r>
    </w:p>
    <w:tbl>
      <w:tblPr>
        <w:tblStyle w:val="TableGrid"/>
        <w:bidiVisual/>
        <w:tblW w:w="11484" w:type="dxa"/>
        <w:tblInd w:w="1" w:type="dxa"/>
        <w:tblLook w:val="04A0" w:firstRow="1" w:lastRow="0" w:firstColumn="1" w:lastColumn="0" w:noHBand="0" w:noVBand="1"/>
      </w:tblPr>
      <w:tblGrid>
        <w:gridCol w:w="1432"/>
        <w:gridCol w:w="1701"/>
        <w:gridCol w:w="1418"/>
        <w:gridCol w:w="1417"/>
        <w:gridCol w:w="1985"/>
        <w:gridCol w:w="3531"/>
      </w:tblGrid>
      <w:tr w:rsidR="00DF2BD5" w:rsidTr="00DF2BD5">
        <w:tc>
          <w:tcPr>
            <w:tcW w:w="3133" w:type="dxa"/>
            <w:gridSpan w:val="2"/>
            <w:shd w:val="clear" w:color="auto" w:fill="F2F2F2" w:themeFill="background1" w:themeFillShade="F2"/>
          </w:tcPr>
          <w:p w:rsidR="00DF2BD5" w:rsidRPr="00DF2BD5" w:rsidRDefault="00DF2BD5" w:rsidP="00DF2BD5">
            <w:pPr>
              <w:pStyle w:val="ListParagraph"/>
              <w:bidi/>
              <w:ind w:left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DF2BD5">
              <w:rPr>
                <w:rFonts w:cs="AL-Mohanad" w:hint="cs"/>
                <w:b/>
                <w:bCs/>
                <w:sz w:val="24"/>
                <w:szCs w:val="24"/>
                <w:rtl/>
              </w:rPr>
              <w:t>الإجازة السابقة للمرضية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DF2BD5" w:rsidRPr="00DF2BD5" w:rsidRDefault="00DF2BD5" w:rsidP="00DF2BD5">
            <w:pPr>
              <w:pStyle w:val="ListParagraph"/>
              <w:bidi/>
              <w:ind w:left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DF2BD5">
              <w:rPr>
                <w:rFonts w:cs="AL-Mohanad" w:hint="cs"/>
                <w:b/>
                <w:bCs/>
                <w:sz w:val="24"/>
                <w:szCs w:val="24"/>
                <w:rtl/>
              </w:rPr>
              <w:t>الإجازة اللأحقة للمرضية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DF2BD5" w:rsidRPr="00DF2BD5" w:rsidRDefault="00DF2BD5" w:rsidP="00DF2BD5">
            <w:pPr>
              <w:pStyle w:val="ListParagraph"/>
              <w:bidi/>
              <w:ind w:left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DF2BD5">
              <w:rPr>
                <w:rFonts w:cs="AL-Mohanad" w:hint="cs"/>
                <w:b/>
                <w:bCs/>
                <w:sz w:val="24"/>
                <w:szCs w:val="24"/>
                <w:rtl/>
              </w:rPr>
              <w:t>تاريخ المباشرة</w:t>
            </w:r>
          </w:p>
        </w:tc>
        <w:tc>
          <w:tcPr>
            <w:tcW w:w="3531" w:type="dxa"/>
            <w:vMerge w:val="restart"/>
            <w:shd w:val="clear" w:color="auto" w:fill="F2F2F2" w:themeFill="background1" w:themeFillShade="F2"/>
          </w:tcPr>
          <w:p w:rsidR="00DF2BD5" w:rsidRPr="00DF2BD5" w:rsidRDefault="00DF2BD5" w:rsidP="00DF2BD5">
            <w:pPr>
              <w:pStyle w:val="ListParagraph"/>
              <w:bidi/>
              <w:ind w:left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DF2BD5">
              <w:rPr>
                <w:rFonts w:cs="AL-Mohanad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DF2BD5" w:rsidTr="00DF2BD5">
        <w:tc>
          <w:tcPr>
            <w:tcW w:w="1432" w:type="dxa"/>
            <w:shd w:val="clear" w:color="auto" w:fill="D9D9D9" w:themeFill="background1" w:themeFillShade="D9"/>
          </w:tcPr>
          <w:p w:rsidR="00DF2BD5" w:rsidRPr="00DF2BD5" w:rsidRDefault="00DF2BD5" w:rsidP="00DF2BD5">
            <w:pPr>
              <w:pStyle w:val="ListParagraph"/>
              <w:bidi/>
              <w:ind w:left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DF2BD5">
              <w:rPr>
                <w:rFonts w:cs="AL-Mohanad" w:hint="cs"/>
                <w:b/>
                <w:bCs/>
                <w:sz w:val="24"/>
                <w:szCs w:val="24"/>
                <w:rtl/>
              </w:rPr>
              <w:t>مدتها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F2BD5" w:rsidRPr="00DF2BD5" w:rsidRDefault="00DF2BD5" w:rsidP="00DF2BD5">
            <w:pPr>
              <w:pStyle w:val="ListParagraph"/>
              <w:bidi/>
              <w:ind w:left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DF2BD5">
              <w:rPr>
                <w:rFonts w:cs="AL-Mohanad" w:hint="cs"/>
                <w:b/>
                <w:bCs/>
                <w:sz w:val="24"/>
                <w:szCs w:val="24"/>
                <w:rtl/>
              </w:rPr>
              <w:t>نوعها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F2BD5" w:rsidRPr="00DF2BD5" w:rsidRDefault="00DF2BD5" w:rsidP="00DF2BD5">
            <w:pPr>
              <w:pStyle w:val="ListParagraph"/>
              <w:bidi/>
              <w:ind w:left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DF2BD5">
              <w:rPr>
                <w:rFonts w:cs="AL-Mohanad" w:hint="cs"/>
                <w:b/>
                <w:bCs/>
                <w:sz w:val="24"/>
                <w:szCs w:val="24"/>
                <w:rtl/>
              </w:rPr>
              <w:t>مدتها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F2BD5" w:rsidRPr="00DF2BD5" w:rsidRDefault="00DF2BD5" w:rsidP="00DF2BD5">
            <w:pPr>
              <w:pStyle w:val="ListParagraph"/>
              <w:bidi/>
              <w:ind w:left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DF2BD5">
              <w:rPr>
                <w:rFonts w:cs="AL-Mohanad" w:hint="cs"/>
                <w:b/>
                <w:bCs/>
                <w:sz w:val="24"/>
                <w:szCs w:val="24"/>
                <w:rtl/>
              </w:rPr>
              <w:t>نوعها</w:t>
            </w:r>
          </w:p>
        </w:tc>
        <w:tc>
          <w:tcPr>
            <w:tcW w:w="1985" w:type="dxa"/>
            <w:vMerge/>
          </w:tcPr>
          <w:p w:rsidR="00DF2BD5" w:rsidRPr="00DF2BD5" w:rsidRDefault="00DF2BD5" w:rsidP="00DF2BD5">
            <w:pPr>
              <w:pStyle w:val="ListParagraph"/>
              <w:bidi/>
              <w:ind w:left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31" w:type="dxa"/>
            <w:vMerge/>
          </w:tcPr>
          <w:p w:rsidR="00DF2BD5" w:rsidRPr="00DF2BD5" w:rsidRDefault="00DF2BD5" w:rsidP="00DF2BD5">
            <w:pPr>
              <w:pStyle w:val="ListParagraph"/>
              <w:bidi/>
              <w:ind w:left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BE5770" w:rsidTr="00DF2BD5">
        <w:tc>
          <w:tcPr>
            <w:tcW w:w="1432" w:type="dxa"/>
          </w:tcPr>
          <w:p w:rsidR="00BE5770" w:rsidRPr="00DF2BD5" w:rsidRDefault="00BE5770" w:rsidP="00DF2BD5">
            <w:pPr>
              <w:pStyle w:val="ListParagraph"/>
              <w:bidi/>
              <w:ind w:left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BE5770" w:rsidRPr="00DF2BD5" w:rsidRDefault="00BE5770" w:rsidP="00DF2BD5">
            <w:pPr>
              <w:pStyle w:val="ListParagraph"/>
              <w:bidi/>
              <w:ind w:left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BE5770" w:rsidRPr="00DF2BD5" w:rsidRDefault="00BE5770" w:rsidP="00DF2BD5">
            <w:pPr>
              <w:pStyle w:val="ListParagraph"/>
              <w:bidi/>
              <w:ind w:left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BE5770" w:rsidRPr="00DF2BD5" w:rsidRDefault="00BE5770" w:rsidP="00DF2BD5">
            <w:pPr>
              <w:pStyle w:val="ListParagraph"/>
              <w:bidi/>
              <w:ind w:left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BE5770" w:rsidRPr="00DF2BD5" w:rsidRDefault="00BE5770" w:rsidP="00DF2BD5">
            <w:pPr>
              <w:pStyle w:val="ListParagraph"/>
              <w:bidi/>
              <w:ind w:left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31" w:type="dxa"/>
          </w:tcPr>
          <w:p w:rsidR="00BE5770" w:rsidRPr="00DF2BD5" w:rsidRDefault="00BE5770" w:rsidP="00DF2BD5">
            <w:pPr>
              <w:pStyle w:val="ListParagraph"/>
              <w:bidi/>
              <w:ind w:left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BE5770" w:rsidTr="00DF2BD5">
        <w:tc>
          <w:tcPr>
            <w:tcW w:w="1432" w:type="dxa"/>
          </w:tcPr>
          <w:p w:rsidR="00BE5770" w:rsidRPr="00DF2BD5" w:rsidRDefault="00BE5770" w:rsidP="00DF2BD5">
            <w:pPr>
              <w:pStyle w:val="ListParagraph"/>
              <w:bidi/>
              <w:ind w:left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BE5770" w:rsidRPr="00DF2BD5" w:rsidRDefault="00BE5770" w:rsidP="00DF2BD5">
            <w:pPr>
              <w:pStyle w:val="ListParagraph"/>
              <w:bidi/>
              <w:ind w:left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BE5770" w:rsidRPr="00DF2BD5" w:rsidRDefault="00BE5770" w:rsidP="00DF2BD5">
            <w:pPr>
              <w:pStyle w:val="ListParagraph"/>
              <w:bidi/>
              <w:ind w:left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BE5770" w:rsidRPr="00DF2BD5" w:rsidRDefault="00BE5770" w:rsidP="00DF2BD5">
            <w:pPr>
              <w:pStyle w:val="ListParagraph"/>
              <w:bidi/>
              <w:ind w:left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BE5770" w:rsidRPr="00DF2BD5" w:rsidRDefault="00BE5770" w:rsidP="00DF2BD5">
            <w:pPr>
              <w:pStyle w:val="ListParagraph"/>
              <w:bidi/>
              <w:ind w:left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31" w:type="dxa"/>
          </w:tcPr>
          <w:p w:rsidR="00BE5770" w:rsidRPr="00DF2BD5" w:rsidRDefault="00BE5770" w:rsidP="00DF2BD5">
            <w:pPr>
              <w:pStyle w:val="ListParagraph"/>
              <w:bidi/>
              <w:ind w:left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</w:tbl>
    <w:p w:rsidR="006F150A" w:rsidRPr="007270F5" w:rsidRDefault="006F150A" w:rsidP="00DD1E89">
      <w:pPr>
        <w:tabs>
          <w:tab w:val="left" w:pos="1035"/>
        </w:tabs>
        <w:bidi/>
        <w:rPr>
          <w:rFonts w:cs="AL-Mohanad"/>
          <w:sz w:val="16"/>
          <w:szCs w:val="16"/>
        </w:rPr>
      </w:pPr>
    </w:p>
    <w:sectPr w:rsidR="006F150A" w:rsidRPr="007270F5" w:rsidSect="00DD1E89">
      <w:headerReference w:type="default" r:id="rId7"/>
      <w:footerReference w:type="default" r:id="rId8"/>
      <w:pgSz w:w="12240" w:h="15840"/>
      <w:pgMar w:top="1440" w:right="333" w:bottom="1440" w:left="851" w:header="284" w:footer="4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FD3" w:rsidRDefault="00B44FD3" w:rsidP="00F126BE">
      <w:pPr>
        <w:spacing w:after="0" w:line="240" w:lineRule="auto"/>
      </w:pPr>
      <w:r>
        <w:separator/>
      </w:r>
    </w:p>
  </w:endnote>
  <w:endnote w:type="continuationSeparator" w:id="0">
    <w:p w:rsidR="00B44FD3" w:rsidRDefault="00B44FD3" w:rsidP="00F1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ar">
    <w:altName w:val="Times New Roman"/>
    <w:panose1 w:val="00000000000000000000"/>
    <w:charset w:val="00"/>
    <w:family w:val="roman"/>
    <w:notTrueType/>
    <w:pitch w:val="default"/>
  </w:font>
  <w:font w:name="GE Dinar One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70" w:rsidRPr="00DF2BD5" w:rsidRDefault="00DF2BD5" w:rsidP="00DF2BD5">
    <w:pPr>
      <w:pStyle w:val="Footer"/>
      <w:bidi/>
      <w:ind w:right="-426"/>
      <w:rPr>
        <w:rFonts w:ascii="denar" w:hAnsi="denar" w:cs="GE Dinar One"/>
        <w:color w:val="000000" w:themeColor="text1"/>
        <w:sz w:val="18"/>
        <w:szCs w:val="18"/>
        <w:rtl/>
      </w:rPr>
    </w:pPr>
    <w:r w:rsidRPr="00DF2BD5">
      <w:rPr>
        <w:rFonts w:ascii="denar" w:hAnsi="denar" w:cs="GE Dinar One" w:hint="cs"/>
        <w:b/>
        <w:bCs/>
        <w:color w:val="000000" w:themeColor="text1"/>
        <w:sz w:val="18"/>
        <w:szCs w:val="18"/>
        <w:rtl/>
      </w:rPr>
      <w:t>الرئيس المباشر:................................................................ الوظيفة:............................................................................................التوقيع:......................................................</w:t>
    </w:r>
  </w:p>
  <w:p w:rsid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  <w:p w:rsid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  <w:p w:rsidR="00A56421" w:rsidRP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FD3" w:rsidRDefault="00B44FD3" w:rsidP="00F126BE">
      <w:pPr>
        <w:spacing w:after="0" w:line="240" w:lineRule="auto"/>
      </w:pPr>
      <w:r>
        <w:separator/>
      </w:r>
    </w:p>
  </w:footnote>
  <w:footnote w:type="continuationSeparator" w:id="0">
    <w:p w:rsidR="00B44FD3" w:rsidRDefault="00B44FD3" w:rsidP="00F1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6BE" w:rsidRPr="00DF2BD5" w:rsidRDefault="00451E8C">
    <w:pPr>
      <w:pStyle w:val="Header"/>
      <w:rPr>
        <w:b/>
        <w:bCs/>
        <w:color w:val="000000" w:themeColor="text1"/>
      </w:rPr>
    </w:pPr>
    <w:r w:rsidRPr="00DF2BD5">
      <w:rPr>
        <w:noProof/>
        <w:color w:val="000000" w:themeColor="text1"/>
      </w:rPr>
      <w:drawing>
        <wp:inline distT="0" distB="0" distL="0" distR="0" wp14:anchorId="6E6A0506" wp14:editId="744F973C">
          <wp:extent cx="6858000" cy="755015"/>
          <wp:effectExtent l="0" t="0" r="0" b="6985"/>
          <wp:docPr id="57" name="Picture 57" descr="C:\Users\qaz\AppData\Local\Microsoft\Windows\INetCache\Content.Word\ksu_final_stationery_arabic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az\AppData\Local\Microsoft\Windows\INetCache\Content.Word\ksu_final_stationery_arabic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0152" cy="79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1061"/>
    <w:multiLevelType w:val="hybridMultilevel"/>
    <w:tmpl w:val="16A8A2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C064EA"/>
    <w:multiLevelType w:val="hybridMultilevel"/>
    <w:tmpl w:val="82F0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67AE1"/>
    <w:multiLevelType w:val="hybridMultilevel"/>
    <w:tmpl w:val="7812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904D4"/>
    <w:multiLevelType w:val="hybridMultilevel"/>
    <w:tmpl w:val="B03A2A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BE"/>
    <w:rsid w:val="000066C9"/>
    <w:rsid w:val="00070883"/>
    <w:rsid w:val="00084BBB"/>
    <w:rsid w:val="00093E8B"/>
    <w:rsid w:val="000D45D6"/>
    <w:rsid w:val="00103AB9"/>
    <w:rsid w:val="001573CB"/>
    <w:rsid w:val="0018434A"/>
    <w:rsid w:val="001D662F"/>
    <w:rsid w:val="002305D8"/>
    <w:rsid w:val="00232654"/>
    <w:rsid w:val="002A447F"/>
    <w:rsid w:val="002B2B7D"/>
    <w:rsid w:val="002B4E8B"/>
    <w:rsid w:val="002D0012"/>
    <w:rsid w:val="003065AB"/>
    <w:rsid w:val="00333A8A"/>
    <w:rsid w:val="003803E6"/>
    <w:rsid w:val="0038220A"/>
    <w:rsid w:val="00390B34"/>
    <w:rsid w:val="003929F9"/>
    <w:rsid w:val="003951F5"/>
    <w:rsid w:val="003D3270"/>
    <w:rsid w:val="00423C6E"/>
    <w:rsid w:val="00434DB5"/>
    <w:rsid w:val="00451D67"/>
    <w:rsid w:val="00451E8C"/>
    <w:rsid w:val="00467D19"/>
    <w:rsid w:val="00483143"/>
    <w:rsid w:val="004A475B"/>
    <w:rsid w:val="004E0936"/>
    <w:rsid w:val="00571384"/>
    <w:rsid w:val="005D596D"/>
    <w:rsid w:val="005E17AE"/>
    <w:rsid w:val="005F105A"/>
    <w:rsid w:val="00620C5B"/>
    <w:rsid w:val="00686179"/>
    <w:rsid w:val="00694FBD"/>
    <w:rsid w:val="00696480"/>
    <w:rsid w:val="006A7045"/>
    <w:rsid w:val="006F150A"/>
    <w:rsid w:val="006F3089"/>
    <w:rsid w:val="007270F5"/>
    <w:rsid w:val="00796E71"/>
    <w:rsid w:val="007C7620"/>
    <w:rsid w:val="007E68E2"/>
    <w:rsid w:val="007F5602"/>
    <w:rsid w:val="0081574D"/>
    <w:rsid w:val="00830CF3"/>
    <w:rsid w:val="00873F6B"/>
    <w:rsid w:val="0088199A"/>
    <w:rsid w:val="008C6A4F"/>
    <w:rsid w:val="008D6203"/>
    <w:rsid w:val="008F5ADA"/>
    <w:rsid w:val="009165BB"/>
    <w:rsid w:val="009A2B5B"/>
    <w:rsid w:val="009F55D1"/>
    <w:rsid w:val="009F7C2B"/>
    <w:rsid w:val="00A3230D"/>
    <w:rsid w:val="00A56421"/>
    <w:rsid w:val="00A74C2D"/>
    <w:rsid w:val="00AD4B2E"/>
    <w:rsid w:val="00AD566E"/>
    <w:rsid w:val="00B126D0"/>
    <w:rsid w:val="00B16DF8"/>
    <w:rsid w:val="00B22A27"/>
    <w:rsid w:val="00B44FD3"/>
    <w:rsid w:val="00B67186"/>
    <w:rsid w:val="00BA32BA"/>
    <w:rsid w:val="00BE5770"/>
    <w:rsid w:val="00C11FC5"/>
    <w:rsid w:val="00C43F1B"/>
    <w:rsid w:val="00C51BCB"/>
    <w:rsid w:val="00C61DCF"/>
    <w:rsid w:val="00CD2C8B"/>
    <w:rsid w:val="00D57DA8"/>
    <w:rsid w:val="00D95CB4"/>
    <w:rsid w:val="00DD1E89"/>
    <w:rsid w:val="00DD794B"/>
    <w:rsid w:val="00DD7FB9"/>
    <w:rsid w:val="00DF2BD5"/>
    <w:rsid w:val="00E33CB9"/>
    <w:rsid w:val="00E53EBB"/>
    <w:rsid w:val="00E7108D"/>
    <w:rsid w:val="00E73B56"/>
    <w:rsid w:val="00E96BB3"/>
    <w:rsid w:val="00EE29C9"/>
    <w:rsid w:val="00EF1C66"/>
    <w:rsid w:val="00F01F50"/>
    <w:rsid w:val="00F04762"/>
    <w:rsid w:val="00F11E89"/>
    <w:rsid w:val="00F126BE"/>
    <w:rsid w:val="00F13179"/>
    <w:rsid w:val="00F32728"/>
    <w:rsid w:val="00F4627F"/>
    <w:rsid w:val="00F4716A"/>
    <w:rsid w:val="00F60873"/>
    <w:rsid w:val="00F70445"/>
    <w:rsid w:val="00FA023B"/>
    <w:rsid w:val="00FC0BBA"/>
    <w:rsid w:val="00FC7ECD"/>
    <w:rsid w:val="00FD6545"/>
    <w:rsid w:val="00FF2201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E12AB5-1BF8-4BE7-B111-CF068E64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6BE"/>
  </w:style>
  <w:style w:type="paragraph" w:styleId="Footer">
    <w:name w:val="footer"/>
    <w:basedOn w:val="Normal"/>
    <w:link w:val="Footer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6BE"/>
  </w:style>
  <w:style w:type="paragraph" w:styleId="BalloonText">
    <w:name w:val="Balloon Text"/>
    <w:basedOn w:val="Normal"/>
    <w:link w:val="BalloonTextChar"/>
    <w:uiPriority w:val="99"/>
    <w:semiHidden/>
    <w:unhideWhenUsed/>
    <w:rsid w:val="00F7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D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B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Q</dc:creator>
  <cp:lastModifiedBy>Ayed Alyami</cp:lastModifiedBy>
  <cp:revision>2</cp:revision>
  <cp:lastPrinted>2020-01-28T08:22:00Z</cp:lastPrinted>
  <dcterms:created xsi:type="dcterms:W3CDTF">2020-02-03T09:44:00Z</dcterms:created>
  <dcterms:modified xsi:type="dcterms:W3CDTF">2020-02-03T09:44:00Z</dcterms:modified>
</cp:coreProperties>
</file>