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lang w:val="fr-FR" w:eastAsia="fr-FR"/>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Titre3"/>
        <w:ind w:right="43"/>
        <w:jc w:val="left"/>
        <w:rPr>
          <w:szCs w:val="32"/>
        </w:rPr>
      </w:pPr>
    </w:p>
    <w:p w:rsidR="004E7612" w:rsidRPr="009947F5" w:rsidRDefault="0063773C" w:rsidP="00265A1C">
      <w:pPr>
        <w:pStyle w:val="Titre3"/>
        <w:ind w:right="43"/>
        <w:jc w:val="left"/>
        <w:rPr>
          <w:szCs w:val="32"/>
        </w:rPr>
      </w:pPr>
      <w:r w:rsidRPr="009947F5">
        <w:rPr>
          <w:szCs w:val="32"/>
        </w:rPr>
        <w:t>ATTACHMENT 5.</w:t>
      </w:r>
      <w:r w:rsidR="004E7612" w:rsidRPr="009947F5">
        <w:rPr>
          <w:szCs w:val="32"/>
        </w:rPr>
        <w:t xml:space="preserve"> </w:t>
      </w:r>
    </w:p>
    <w:p w:rsidR="004E7612" w:rsidRDefault="004E7612" w:rsidP="00265A1C">
      <w:pPr>
        <w:pStyle w:val="Titre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16D1D" w:rsidRDefault="00416D1D" w:rsidP="00237EB0">
      <w:pPr>
        <w:ind w:right="43"/>
        <w:jc w:val="center"/>
        <w:rPr>
          <w:rFonts w:asciiTheme="majorBidi" w:hAnsiTheme="majorBidi" w:cstheme="majorBidi"/>
          <w:color w:val="0000FF"/>
          <w:sz w:val="40"/>
          <w:szCs w:val="40"/>
        </w:rPr>
      </w:pPr>
      <w:r w:rsidRPr="00416D1D">
        <w:rPr>
          <w:rFonts w:asciiTheme="majorBidi" w:hAnsiTheme="majorBidi" w:cstheme="majorBidi"/>
          <w:color w:val="0000FF"/>
          <w:sz w:val="40"/>
          <w:szCs w:val="40"/>
        </w:rPr>
        <w:t>Enumerative Combinatorics</w:t>
      </w:r>
    </w:p>
    <w:p w:rsidR="00416D1D" w:rsidRPr="00416D1D" w:rsidRDefault="00EC3507" w:rsidP="00416D1D">
      <w:pPr>
        <w:ind w:right="43"/>
        <w:jc w:val="center"/>
        <w:rPr>
          <w:rFonts w:asciiTheme="majorBidi" w:hAnsiTheme="majorBidi" w:cstheme="majorBidi"/>
          <w:color w:val="0000FF"/>
          <w:sz w:val="40"/>
          <w:szCs w:val="40"/>
        </w:rPr>
      </w:pPr>
      <w:r w:rsidRPr="00F3202A">
        <w:rPr>
          <w:rFonts w:asciiTheme="majorBidi" w:hAnsiTheme="majorBidi" w:cstheme="majorBidi"/>
          <w:color w:val="0000FF"/>
          <w:sz w:val="40"/>
          <w:szCs w:val="40"/>
        </w:rPr>
        <w:t xml:space="preserve">MATH </w:t>
      </w:r>
      <w:r w:rsidR="00CC6D43">
        <w:rPr>
          <w:rFonts w:asciiTheme="majorBidi" w:hAnsiTheme="majorBidi" w:cstheme="majorBidi"/>
          <w:color w:val="0000FF"/>
          <w:sz w:val="40"/>
          <w:szCs w:val="40"/>
        </w:rPr>
        <w:t>63</w:t>
      </w:r>
      <w:r w:rsidR="00416D1D">
        <w:rPr>
          <w:rFonts w:asciiTheme="majorBidi" w:hAnsiTheme="majorBidi" w:cstheme="majorBidi"/>
          <w:color w:val="0000FF"/>
          <w:sz w:val="40"/>
          <w:szCs w:val="40"/>
        </w:rPr>
        <w:t>3</w:t>
      </w:r>
    </w:p>
    <w:p w:rsidR="00EC3507" w:rsidRPr="00F3202A" w:rsidRDefault="00EC3507" w:rsidP="00EC3507">
      <w:pPr>
        <w:ind w:right="43"/>
        <w:jc w:val="center"/>
        <w:rPr>
          <w:b/>
          <w:sz w:val="40"/>
          <w:szCs w:val="40"/>
        </w:rPr>
      </w:pPr>
    </w:p>
    <w:p w:rsidR="00EC3507" w:rsidRDefault="00EC3507" w:rsidP="00EC3507">
      <w:pPr>
        <w:ind w:right="43"/>
        <w:jc w:val="center"/>
        <w:rPr>
          <w:b/>
        </w:rPr>
      </w:pPr>
    </w:p>
    <w:p w:rsidR="00EC3507" w:rsidRDefault="00EC3507" w:rsidP="00EC3507">
      <w:pPr>
        <w:ind w:right="43"/>
        <w:jc w:val="center"/>
        <w:rPr>
          <w:b/>
        </w:rPr>
      </w:pPr>
      <w:r>
        <w:rPr>
          <w:b/>
        </w:rPr>
        <w:t>1439H-2018G</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B15CC9" w:rsidRDefault="004E7612" w:rsidP="00EC3507">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C3507">
              <w:t xml:space="preserve"> </w:t>
            </w:r>
            <w:r w:rsidR="00EC3507" w:rsidRPr="00B81A25">
              <w:rPr>
                <w:rFonts w:asciiTheme="majorBidi" w:hAnsiTheme="majorBidi" w:cstheme="majorBidi"/>
                <w:color w:val="0000FF"/>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C3507">
              <w:t xml:space="preserve"> </w:t>
            </w:r>
            <w:r w:rsidR="00EC3507" w:rsidRPr="00B81A25">
              <w:rPr>
                <w:rFonts w:asciiTheme="majorBidi" w:hAnsiTheme="majorBidi" w:cstheme="majorBidi"/>
                <w:color w:val="0000FF"/>
              </w:rPr>
              <w:t>College of Sciences / 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37EB0">
            <w:pPr>
              <w:ind w:right="43"/>
            </w:pPr>
            <w:r w:rsidRPr="00470372">
              <w:t>1.  Course title and code:</w:t>
            </w:r>
            <w:r w:rsidR="00EC3507">
              <w:t xml:space="preserve"> </w:t>
            </w:r>
            <w:r w:rsidR="00416D1D" w:rsidRPr="00416D1D">
              <w:rPr>
                <w:rFonts w:asciiTheme="majorBidi" w:hAnsiTheme="majorBidi" w:cstheme="majorBidi"/>
                <w:color w:val="0000FF"/>
              </w:rPr>
              <w:t xml:space="preserve">Enumerative Combinatorics </w:t>
            </w:r>
            <w:r w:rsidR="00EC3507" w:rsidRPr="00B25EB9">
              <w:rPr>
                <w:rFonts w:asciiTheme="majorBidi" w:hAnsiTheme="majorBidi" w:cstheme="majorBidi"/>
                <w:color w:val="0000FF"/>
              </w:rPr>
              <w:t xml:space="preserve">(MATH </w:t>
            </w:r>
            <w:r w:rsidR="00CC6D43">
              <w:rPr>
                <w:rFonts w:asciiTheme="majorBidi" w:hAnsiTheme="majorBidi" w:cstheme="majorBidi"/>
                <w:color w:val="0000FF"/>
              </w:rPr>
              <w:t>63</w:t>
            </w:r>
            <w:r w:rsidR="00416D1D">
              <w:rPr>
                <w:rFonts w:asciiTheme="majorBidi" w:hAnsiTheme="majorBidi" w:cstheme="majorBidi"/>
                <w:color w:val="0000FF"/>
              </w:rPr>
              <w:t>3</w:t>
            </w:r>
            <w:r w:rsidR="00EC3507" w:rsidRPr="00B25EB9">
              <w:rPr>
                <w:rFonts w:asciiTheme="majorBidi" w:hAnsiTheme="majorBidi" w:cstheme="majorBidi"/>
                <w:color w:val="0000FF"/>
              </w:rPr>
              <w:t>)</w:t>
            </w:r>
          </w:p>
        </w:tc>
      </w:tr>
      <w:tr w:rsidR="004E7612" w:rsidRPr="00470372" w:rsidTr="00A41FA9">
        <w:tc>
          <w:tcPr>
            <w:tcW w:w="9978" w:type="dxa"/>
          </w:tcPr>
          <w:p w:rsidR="004E7612" w:rsidRPr="00470372" w:rsidRDefault="004E7612" w:rsidP="00CC6D43">
            <w:pPr>
              <w:ind w:right="43"/>
            </w:pPr>
            <w:r w:rsidRPr="00470372">
              <w:t>2.  Credit hours</w:t>
            </w:r>
            <w:r w:rsidR="00BD2CF4">
              <w:t>:</w:t>
            </w:r>
            <w:r w:rsidR="00EC3507">
              <w:t xml:space="preserve"> </w:t>
            </w:r>
            <w:r w:rsidR="00EC3507">
              <w:rPr>
                <w:rFonts w:asciiTheme="majorBidi" w:hAnsiTheme="majorBidi" w:cstheme="majorBidi"/>
                <w:color w:val="0000FF"/>
                <w:sz w:val="22"/>
                <w:szCs w:val="22"/>
              </w:rPr>
              <w:t xml:space="preserve">3 </w:t>
            </w:r>
          </w:p>
        </w:tc>
      </w:tr>
      <w:tr w:rsidR="004E7612" w:rsidRPr="00470372" w:rsidTr="00A41FA9">
        <w:tc>
          <w:tcPr>
            <w:tcW w:w="9978" w:type="dxa"/>
          </w:tcPr>
          <w:p w:rsidR="004E7612" w:rsidRPr="00470372" w:rsidRDefault="004E7612" w:rsidP="00265A1C">
            <w:pPr>
              <w:ind w:right="43"/>
            </w:pPr>
            <w:r w:rsidRPr="00470372">
              <w:t xml:space="preserve">3.  Program(s) in which the course </w:t>
            </w:r>
            <w:proofErr w:type="gramStart"/>
            <w:r w:rsidRPr="00470372">
              <w:t>is offered</w:t>
            </w:r>
            <w:proofErr w:type="gramEnd"/>
            <w:r w:rsidRPr="00470372">
              <w:t xml:space="preserve">. </w:t>
            </w:r>
          </w:p>
          <w:p w:rsidR="004E7612" w:rsidRPr="00470372" w:rsidRDefault="004E7612" w:rsidP="00265A1C">
            <w:pPr>
              <w:ind w:right="43"/>
            </w:pPr>
            <w:r w:rsidRPr="00470372">
              <w:t>(If general elective available in many programs indicate this rather than list programs)</w:t>
            </w:r>
          </w:p>
          <w:p w:rsidR="004E7612" w:rsidRPr="00470372" w:rsidRDefault="00CC6D43" w:rsidP="00265A1C">
            <w:pPr>
              <w:ind w:right="43"/>
            </w:pPr>
            <w:proofErr w:type="spellStart"/>
            <w:r>
              <w:rPr>
                <w:rFonts w:asciiTheme="majorBidi" w:hAnsiTheme="majorBidi" w:cstheme="majorBidi"/>
                <w:color w:val="0000FF"/>
              </w:rPr>
              <w:t>Ph.D</w:t>
            </w:r>
            <w:proofErr w:type="spellEnd"/>
            <w:r w:rsidRPr="00CC6D43">
              <w:rPr>
                <w:rFonts w:asciiTheme="majorBidi" w:hAnsiTheme="majorBidi" w:cstheme="majorBidi"/>
                <w:color w:val="0000FF"/>
              </w:rPr>
              <w:t xml:space="preserv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CC6D43" w:rsidP="00265A1C">
            <w:pPr>
              <w:ind w:right="43"/>
            </w:pPr>
            <w:r w:rsidRPr="00CC6D43">
              <w:rPr>
                <w:rFonts w:asciiTheme="majorBidi" w:hAnsiTheme="majorBidi" w:cstheme="majorBidi"/>
                <w:color w:val="0000FF"/>
              </w:rPr>
              <w:t>Member of Discrete Mathematics group</w:t>
            </w:r>
          </w:p>
        </w:tc>
      </w:tr>
      <w:tr w:rsidR="004E7612" w:rsidRPr="00470372" w:rsidTr="00A41FA9">
        <w:tc>
          <w:tcPr>
            <w:tcW w:w="9978" w:type="dxa"/>
          </w:tcPr>
          <w:p w:rsidR="004E7612" w:rsidRPr="00470372" w:rsidRDefault="004E7612" w:rsidP="00CC6D43">
            <w:pPr>
              <w:ind w:right="43"/>
            </w:pPr>
            <w:r w:rsidRPr="00470372">
              <w:t>5.  Level/year at which this course is offered</w:t>
            </w:r>
            <w:r w:rsidR="00BD2CF4">
              <w:t>:</w:t>
            </w:r>
            <w:r w:rsidR="00EC3507">
              <w:t xml:space="preserve"> </w:t>
            </w:r>
            <w:r w:rsidR="00CC6D43" w:rsidRPr="00CC6D43">
              <w:rPr>
                <w:rFonts w:asciiTheme="majorBidi" w:hAnsiTheme="majorBidi" w:cstheme="majorBidi"/>
                <w:color w:val="0000FF"/>
              </w:rPr>
              <w:t>In first year</w:t>
            </w:r>
          </w:p>
        </w:tc>
      </w:tr>
      <w:tr w:rsidR="004E7612" w:rsidRPr="00470372" w:rsidTr="00A41FA9">
        <w:tc>
          <w:tcPr>
            <w:tcW w:w="9978" w:type="dxa"/>
          </w:tcPr>
          <w:p w:rsidR="004E7612" w:rsidRPr="00470372" w:rsidRDefault="004E7612" w:rsidP="00CC6D43">
            <w:pPr>
              <w:ind w:right="43"/>
            </w:pPr>
            <w:r w:rsidRPr="00470372">
              <w:t>6.  Pre-requisites for this course (if any)</w:t>
            </w:r>
            <w:r w:rsidR="00BD2CF4">
              <w:t>:</w:t>
            </w:r>
            <w:r w:rsidR="00EC3507">
              <w:t xml:space="preserve"> </w:t>
            </w:r>
            <w:r w:rsidR="00CC6D43">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81C2D">
              <w:t xml:space="preserve"> </w:t>
            </w:r>
            <w:r w:rsidR="00E81C2D" w:rsidRPr="00E81C2D">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E81C2D">
              <w:t xml:space="preserve"> </w:t>
            </w:r>
            <w:r w:rsidR="00E81C2D" w:rsidRPr="00E81C2D">
              <w:rPr>
                <w:rFonts w:asciiTheme="majorBidi" w:hAnsiTheme="majorBidi" w:cstheme="majorBidi"/>
                <w:color w:val="0000FF"/>
              </w:rPr>
              <w:t xml:space="preserve">At </w:t>
            </w:r>
            <w:proofErr w:type="spellStart"/>
            <w:r w:rsidR="00E81C2D" w:rsidRPr="00E81C2D">
              <w:rPr>
                <w:rFonts w:asciiTheme="majorBidi" w:hAnsiTheme="majorBidi" w:cstheme="majorBidi"/>
                <w:color w:val="0000FF"/>
              </w:rPr>
              <w:t>Diriya</w:t>
            </w:r>
            <w:proofErr w:type="spellEnd"/>
            <w:r w:rsidR="00E81C2D" w:rsidRPr="00E81C2D">
              <w:rPr>
                <w:rFonts w:asciiTheme="majorBidi" w:hAnsiTheme="majorBidi" w:cstheme="majorBidi"/>
                <w:color w:val="0000FF"/>
              </w:rPr>
              <w:t>, Main campus: College of Science, Building No. 4</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E81C2D" w:rsidP="00265A1C">
            <w:pPr>
              <w:ind w:right="43"/>
            </w:pPr>
            <w:r>
              <w:rPr>
                <w:noProof/>
                <w:lang w:val="fr-FR" w:eastAsia="fr-FR"/>
              </w:rPr>
              <mc:AlternateContent>
                <mc:Choice Requires="wps">
                  <w:drawing>
                    <wp:anchor distT="0" distB="0" distL="114300" distR="114300" simplePos="0" relativeHeight="251666432" behindDoc="0" locked="0" layoutInCell="1" allowOverlap="1" wp14:anchorId="7F5D561E" wp14:editId="3ABDA81F">
                      <wp:simplePos x="0" y="0"/>
                      <wp:positionH relativeFrom="column">
                        <wp:posOffset>4493260</wp:posOffset>
                      </wp:positionH>
                      <wp:positionV relativeFrom="paragraph">
                        <wp:posOffset>135255</wp:posOffset>
                      </wp:positionV>
                      <wp:extent cx="552450" cy="266700"/>
                      <wp:effectExtent l="0" t="0" r="19050" b="1905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solidFill>
                                <a:srgbClr val="FFFFFF"/>
                              </a:solidFill>
                              <a:ln w="9525">
                                <a:solidFill>
                                  <a:srgbClr val="000000"/>
                                </a:solidFill>
                                <a:miter lim="800000"/>
                                <a:headEnd/>
                                <a:tailEnd/>
                              </a:ln>
                            </wps:spPr>
                            <wps:txb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561E" id="Rectangle 266" o:spid="_x0000_s1026" style="position:absolute;margin-left:353.8pt;margin-top:10.65pt;width:4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">
                      <v:textbo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v:textbox>
                    </v:rect>
                  </w:pict>
                </mc:Fallback>
              </mc:AlternateContent>
            </w:r>
            <w:r>
              <w:rPr>
                <w:noProof/>
                <w:lang w:val="fr-FR" w:eastAsia="fr-FR"/>
              </w:rPr>
              <mc:AlternateContent>
                <mc:Choice Requires="wps">
                  <w:drawing>
                    <wp:anchor distT="0" distB="0" distL="114300" distR="114300" simplePos="0" relativeHeight="251657216" behindDoc="0" locked="0" layoutInCell="1" allowOverlap="1" wp14:anchorId="573645A8" wp14:editId="581B274E">
                      <wp:simplePos x="0" y="0"/>
                      <wp:positionH relativeFrom="column">
                        <wp:posOffset>2531110</wp:posOffset>
                      </wp:positionH>
                      <wp:positionV relativeFrom="paragraph">
                        <wp:posOffset>135254</wp:posOffset>
                      </wp:positionV>
                      <wp:extent cx="454025" cy="257175"/>
                      <wp:effectExtent l="0" t="0" r="22225" b="28575"/>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45A8" id="Rectangle 257" o:spid="_x0000_s1027" style="position:absolute;margin-left:199.3pt;margin-top:10.65pt;width:35.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">
                      <v:textbo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v:textbox>
                    </v:rect>
                  </w:pict>
                </mc:Fallback>
              </mc:AlternateContent>
            </w:r>
          </w:p>
          <w:p w:rsidR="004E7612" w:rsidRDefault="004E7612" w:rsidP="00265A1C">
            <w:pPr>
              <w:ind w:right="43"/>
            </w:pPr>
            <w:r>
              <w:t xml:space="preserve">     </w:t>
            </w:r>
            <w:proofErr w:type="gramStart"/>
            <w:r>
              <w:t>a.  traditional</w:t>
            </w:r>
            <w:proofErr w:type="gramEnd"/>
            <w:r>
              <w:t xml:space="preserve"> classroom                                        What percentage?  </w:t>
            </w:r>
          </w:p>
          <w:p w:rsidR="004E7612" w:rsidRDefault="003E1728" w:rsidP="00265A1C">
            <w:pPr>
              <w:ind w:right="43"/>
            </w:pPr>
            <w:r>
              <w:rPr>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4498975</wp:posOffset>
                      </wp:positionH>
                      <wp:positionV relativeFrom="paragraph">
                        <wp:posOffset>106680</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BB4A" id="Rectangle 265" o:spid="_x0000_s1026" style="position:absolute;margin-left:354.25pt;margin-top:8.4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"/>
                  </w:pict>
                </mc:Fallback>
              </mc:AlternateContent>
            </w: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8F8B"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A0D0"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64EE"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w:t>
            </w:r>
            <w:proofErr w:type="gramStart"/>
            <w:r>
              <w:t>c.  e</w:t>
            </w:r>
            <w:proofErr w:type="gramEnd"/>
            <w:r>
              <w:t>-learning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C59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3A2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w:t>
            </w:r>
            <w:proofErr w:type="gramStart"/>
            <w:r>
              <w:t>d.  correspondence</w:t>
            </w:r>
            <w:proofErr w:type="gramEnd"/>
            <w:r>
              <w:t xml:space="preserve">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7B55"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C529"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rPr>
          <w:cantSplit/>
          <w:trHeight w:val="690"/>
        </w:trPr>
        <w:tc>
          <w:tcPr>
            <w:tcW w:w="10233" w:type="dxa"/>
          </w:tcPr>
          <w:p w:rsidR="004E7612" w:rsidRDefault="004E7612" w:rsidP="00C702AE">
            <w:pPr>
              <w:pStyle w:val="Paragraphedeliste"/>
              <w:numPr>
                <w:ilvl w:val="0"/>
                <w:numId w:val="1"/>
              </w:numPr>
              <w:ind w:right="43"/>
            </w:pPr>
            <w:r>
              <w:t>What is the main purpose for this course?</w:t>
            </w:r>
          </w:p>
          <w:p w:rsidR="004E7612" w:rsidRPr="00370A2A" w:rsidRDefault="00D26D32" w:rsidP="00480522">
            <w:pPr>
              <w:rPr>
                <w:rFonts w:asciiTheme="majorBidi" w:hAnsiTheme="majorBidi" w:cstheme="majorBidi"/>
                <w:color w:val="0000FF"/>
                <w:sz w:val="22"/>
                <w:szCs w:val="22"/>
              </w:rPr>
            </w:pPr>
            <w:r w:rsidRPr="00CC2B6D">
              <w:rPr>
                <w:rFonts w:asciiTheme="majorBidi" w:hAnsiTheme="majorBidi" w:cstheme="majorBidi"/>
                <w:color w:val="0000FF"/>
                <w:sz w:val="22"/>
                <w:szCs w:val="22"/>
              </w:rPr>
              <w:t>The main purpose fo</w:t>
            </w:r>
            <w:r>
              <w:rPr>
                <w:rFonts w:asciiTheme="majorBidi" w:hAnsiTheme="majorBidi" w:cstheme="majorBidi"/>
                <w:color w:val="0000FF"/>
                <w:sz w:val="22"/>
                <w:szCs w:val="22"/>
              </w:rPr>
              <w:t xml:space="preserve">r this course </w:t>
            </w:r>
            <w:proofErr w:type="gramStart"/>
            <w:r>
              <w:rPr>
                <w:rFonts w:asciiTheme="majorBidi" w:hAnsiTheme="majorBidi" w:cstheme="majorBidi"/>
                <w:color w:val="0000FF"/>
                <w:sz w:val="22"/>
                <w:szCs w:val="22"/>
              </w:rPr>
              <w:t>is :</w:t>
            </w:r>
            <w:proofErr w:type="gramEnd"/>
            <w:r w:rsidR="00480522">
              <w:rPr>
                <w:rFonts w:asciiTheme="majorBidi" w:hAnsiTheme="majorBidi" w:cstheme="majorBidi"/>
                <w:color w:val="0000FF"/>
                <w:sz w:val="22"/>
                <w:szCs w:val="22"/>
              </w:rPr>
              <w:t xml:space="preserve"> </w:t>
            </w:r>
            <w:r w:rsidR="00480522" w:rsidRPr="00480522">
              <w:rPr>
                <w:rFonts w:asciiTheme="majorBidi" w:hAnsiTheme="majorBidi" w:cstheme="majorBidi"/>
                <w:color w:val="0000FF"/>
                <w:sz w:val="22"/>
                <w:szCs w:val="22"/>
              </w:rPr>
              <w:t xml:space="preserve">General counting methods, generating functions, recurrence relations, inclusion-exclusion principle, </w:t>
            </w:r>
            <w:proofErr w:type="spellStart"/>
            <w:r w:rsidR="00480522" w:rsidRPr="00480522">
              <w:rPr>
                <w:rFonts w:asciiTheme="majorBidi" w:hAnsiTheme="majorBidi" w:cstheme="majorBidi"/>
                <w:color w:val="0000FF"/>
                <w:sz w:val="22"/>
                <w:szCs w:val="22"/>
              </w:rPr>
              <w:t>Polaya's</w:t>
            </w:r>
            <w:proofErr w:type="spellEnd"/>
            <w:r w:rsidR="00480522" w:rsidRPr="00480522">
              <w:rPr>
                <w:rFonts w:asciiTheme="majorBidi" w:hAnsiTheme="majorBidi" w:cstheme="majorBidi"/>
                <w:color w:val="0000FF"/>
                <w:sz w:val="22"/>
                <w:szCs w:val="22"/>
              </w:rPr>
              <w:t xml:space="preserve"> enumeration formula, ordered sets, Mobius inversion formula, techniques for computing Mobius functions, Mobius functions for special lattices.</w:t>
            </w:r>
          </w:p>
        </w:tc>
      </w:tr>
    </w:tbl>
    <w:p w:rsidR="00BD2CF4" w:rsidRPr="00BD2CF4" w:rsidRDefault="00BD2CF4">
      <w:pPr>
        <w:rPr>
          <w:sz w:val="20"/>
          <w:szCs w:val="20"/>
        </w:rPr>
      </w:pP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c>
          <w:tcPr>
            <w:tcW w:w="10233" w:type="dxa"/>
          </w:tcPr>
          <w:p w:rsidR="004E7612" w:rsidRDefault="004E7612" w:rsidP="00C702AE">
            <w:pPr>
              <w:pStyle w:val="Paragraphedeliste"/>
              <w:numPr>
                <w:ilvl w:val="0"/>
                <w:numId w:val="1"/>
              </w:numPr>
              <w:ind w:right="43"/>
            </w:pPr>
            <w:r w:rsidRPr="00470372">
              <w:t xml:space="preserve">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research in the field)</w:t>
            </w:r>
          </w:p>
          <w:p w:rsidR="00D26D3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1. </w:t>
            </w:r>
            <w:r w:rsidR="00CC6D43" w:rsidRPr="00CC6D43">
              <w:rPr>
                <w:rFonts w:asciiTheme="majorBidi" w:hAnsiTheme="majorBidi" w:cstheme="majorBidi"/>
                <w:color w:val="0000FF"/>
              </w:rPr>
              <w:t>Creating a Web site for the material to be available to all students at any time</w:t>
            </w:r>
            <w:r w:rsidRPr="00D26D32">
              <w:rPr>
                <w:rFonts w:asciiTheme="majorBidi" w:hAnsiTheme="majorBidi" w:cstheme="majorBidi"/>
                <w:color w:val="0000FF"/>
              </w:rPr>
              <w:t>.</w:t>
            </w:r>
          </w:p>
          <w:p w:rsidR="004E761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2. </w:t>
            </w:r>
            <w:r w:rsidR="00CC6D43" w:rsidRPr="00CC6D43">
              <w:rPr>
                <w:rFonts w:asciiTheme="majorBidi" w:hAnsiTheme="majorBidi" w:cstheme="majorBidi"/>
                <w:color w:val="0000FF"/>
              </w:rPr>
              <w:t>Home works and assignments to be marked in order to keep the students following the course</w:t>
            </w:r>
            <w:r w:rsidR="00CC6D43">
              <w:rPr>
                <w:rFonts w:asciiTheme="majorBidi" w:hAnsiTheme="majorBidi" w:cstheme="majorBidi"/>
                <w:color w:val="0000FF"/>
              </w:rPr>
              <w:t>.</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r w:rsidR="00D26D32">
              <w:t xml:space="preserve"> </w:t>
            </w:r>
          </w:p>
          <w:p w:rsidR="004E7612" w:rsidRPr="00D26D32" w:rsidRDefault="00480522" w:rsidP="00D26D32">
            <w:pPr>
              <w:rPr>
                <w:b/>
                <w:bCs/>
                <w:sz w:val="32"/>
                <w:szCs w:val="32"/>
                <w:u w:val="single"/>
                <w:lang w:bidi="ar-JO"/>
              </w:rPr>
            </w:pPr>
            <w:r w:rsidRPr="00480522">
              <w:rPr>
                <w:rFonts w:asciiTheme="majorBidi" w:hAnsiTheme="majorBidi" w:cstheme="majorBidi"/>
                <w:color w:val="0000FF"/>
              </w:rPr>
              <w:t>General counting methods,</w:t>
            </w:r>
            <w:r>
              <w:rPr>
                <w:rFonts w:asciiTheme="majorBidi" w:hAnsiTheme="majorBidi" w:cstheme="majorBidi"/>
                <w:color w:val="0000FF"/>
              </w:rPr>
              <w:t xml:space="preserve"> </w:t>
            </w:r>
            <w:r w:rsidRPr="00480522">
              <w:rPr>
                <w:rFonts w:asciiTheme="majorBidi" w:hAnsiTheme="majorBidi" w:cstheme="majorBidi"/>
                <w:color w:val="0000FF"/>
              </w:rPr>
              <w:t xml:space="preserve">generating functions, recurrence relations, inclusion-exclusion principle, </w:t>
            </w:r>
            <w:proofErr w:type="spellStart"/>
            <w:r w:rsidRPr="00480522">
              <w:rPr>
                <w:rFonts w:asciiTheme="majorBidi" w:hAnsiTheme="majorBidi" w:cstheme="majorBidi"/>
                <w:color w:val="0000FF"/>
              </w:rPr>
              <w:t>Polaya's</w:t>
            </w:r>
            <w:proofErr w:type="spellEnd"/>
            <w:r w:rsidRPr="00480522">
              <w:rPr>
                <w:rFonts w:asciiTheme="majorBidi" w:hAnsiTheme="majorBidi" w:cstheme="majorBidi"/>
                <w:color w:val="0000FF"/>
              </w:rPr>
              <w:t xml:space="preserve"> enumeration formula, ordered sets,</w:t>
            </w:r>
            <w:r>
              <w:rPr>
                <w:rFonts w:asciiTheme="majorBidi" w:hAnsiTheme="majorBidi" w:cstheme="majorBidi"/>
                <w:color w:val="0000FF"/>
              </w:rPr>
              <w:t xml:space="preserve"> </w:t>
            </w:r>
            <w:r w:rsidRPr="00480522">
              <w:rPr>
                <w:rFonts w:asciiTheme="majorBidi" w:hAnsiTheme="majorBidi" w:cstheme="majorBidi"/>
                <w:color w:val="0000FF"/>
              </w:rPr>
              <w:t>Mobius inversion formula, techniques for computing Mobius functions, Mobius functions for special lattices.</w:t>
            </w:r>
          </w:p>
        </w:tc>
      </w:tr>
    </w:tbl>
    <w:p w:rsidR="004E7612" w:rsidRPr="00BD2CF4" w:rsidRDefault="004E7612" w:rsidP="00265A1C">
      <w:pPr>
        <w:ind w:right="43"/>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968"/>
        <w:gridCol w:w="1187"/>
        <w:gridCol w:w="1275"/>
        <w:gridCol w:w="1418"/>
        <w:gridCol w:w="773"/>
        <w:gridCol w:w="713"/>
        <w:gridCol w:w="277"/>
        <w:gridCol w:w="848"/>
        <w:gridCol w:w="820"/>
      </w:tblGrid>
      <w:tr w:rsidR="00D26D32" w:rsidRPr="00C42A62" w:rsidTr="00480522">
        <w:trPr>
          <w:trHeight w:val="267"/>
        </w:trPr>
        <w:tc>
          <w:tcPr>
            <w:tcW w:w="9498" w:type="dxa"/>
            <w:gridSpan w:val="10"/>
            <w:tcBorders>
              <w:top w:val="single" w:sz="4" w:space="0" w:color="auto"/>
              <w:left w:val="single" w:sz="4" w:space="0" w:color="auto"/>
              <w:bottom w:val="single" w:sz="4" w:space="0" w:color="auto"/>
              <w:right w:val="single" w:sz="4" w:space="0" w:color="auto"/>
            </w:tcBorders>
          </w:tcPr>
          <w:p w:rsidR="00D26D32" w:rsidRPr="00D26D32" w:rsidRDefault="00D26D32" w:rsidP="00480522">
            <w:pPr>
              <w:ind w:right="43"/>
            </w:pPr>
            <w:r w:rsidRPr="00D26D32">
              <w:t xml:space="preserve">1. Topics to be Covered </w:t>
            </w:r>
          </w:p>
        </w:tc>
      </w:tr>
      <w:tr w:rsidR="00D26D32" w:rsidRPr="00C42A62" w:rsidTr="00006F58">
        <w:tblPrEx>
          <w:tblLook w:val="0000" w:firstRow="0" w:lastRow="0" w:firstColumn="0" w:lastColumn="0" w:noHBand="0" w:noVBand="0"/>
        </w:tblPrEx>
        <w:trPr>
          <w:cantSplit/>
        </w:trPr>
        <w:tc>
          <w:tcPr>
            <w:tcW w:w="6840" w:type="dxa"/>
            <w:gridSpan w:val="6"/>
          </w:tcPr>
          <w:p w:rsidR="00D26D32" w:rsidRPr="00C42A62" w:rsidRDefault="00D26D32" w:rsidP="00C33E4E">
            <w:pPr>
              <w:rPr>
                <w:sz w:val="22"/>
                <w:szCs w:val="22"/>
              </w:rPr>
            </w:pPr>
            <w:r w:rsidRPr="00C42A62">
              <w:rPr>
                <w:sz w:val="22"/>
                <w:szCs w:val="22"/>
              </w:rPr>
              <w:t>List of Topics</w:t>
            </w:r>
          </w:p>
        </w:tc>
        <w:tc>
          <w:tcPr>
            <w:tcW w:w="990" w:type="dxa"/>
            <w:gridSpan w:val="2"/>
          </w:tcPr>
          <w:p w:rsidR="00D26D32" w:rsidRPr="00C42A62" w:rsidRDefault="00D26D32" w:rsidP="00C33E4E">
            <w:pPr>
              <w:rPr>
                <w:sz w:val="22"/>
                <w:szCs w:val="22"/>
              </w:rPr>
            </w:pPr>
            <w:r w:rsidRPr="00C42A62">
              <w:rPr>
                <w:sz w:val="22"/>
                <w:szCs w:val="22"/>
              </w:rPr>
              <w:t>No. of</w:t>
            </w:r>
          </w:p>
          <w:p w:rsidR="00D26D32" w:rsidRPr="00C42A62" w:rsidRDefault="00D26D32" w:rsidP="00C33E4E">
            <w:pPr>
              <w:rPr>
                <w:sz w:val="22"/>
                <w:szCs w:val="22"/>
              </w:rPr>
            </w:pPr>
            <w:r w:rsidRPr="00C42A62">
              <w:rPr>
                <w:sz w:val="22"/>
                <w:szCs w:val="22"/>
              </w:rPr>
              <w:t>Weeks</w:t>
            </w:r>
          </w:p>
        </w:tc>
        <w:tc>
          <w:tcPr>
            <w:tcW w:w="1668" w:type="dxa"/>
            <w:gridSpan w:val="2"/>
          </w:tcPr>
          <w:p w:rsidR="00D26D32" w:rsidRPr="00C42A62" w:rsidRDefault="00D26D32" w:rsidP="00C33E4E">
            <w:pPr>
              <w:rPr>
                <w:sz w:val="22"/>
                <w:szCs w:val="22"/>
              </w:rPr>
            </w:pPr>
            <w:r w:rsidRPr="00C42A62">
              <w:rPr>
                <w:sz w:val="22"/>
                <w:szCs w:val="22"/>
              </w:rPr>
              <w:t>Contact Hours</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480522" w:rsidP="00C33E4E">
            <w:pPr>
              <w:rPr>
                <w:rFonts w:asciiTheme="majorBidi" w:hAnsiTheme="majorBidi" w:cstheme="majorBidi"/>
                <w:color w:val="0000FF"/>
                <w:sz w:val="22"/>
                <w:szCs w:val="22"/>
              </w:rPr>
            </w:pPr>
            <w:r w:rsidRPr="00480522">
              <w:rPr>
                <w:rFonts w:asciiTheme="majorBidi" w:hAnsiTheme="majorBidi" w:cstheme="majorBidi"/>
                <w:color w:val="0000FF"/>
                <w:sz w:val="22"/>
                <w:szCs w:val="22"/>
              </w:rPr>
              <w:t>General counting methods,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4</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12</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480522" w:rsidP="00C33E4E">
            <w:pPr>
              <w:rPr>
                <w:rFonts w:asciiTheme="majorBidi" w:hAnsiTheme="majorBidi" w:cstheme="majorBidi"/>
                <w:color w:val="0000FF"/>
                <w:sz w:val="22"/>
                <w:szCs w:val="22"/>
              </w:rPr>
            </w:pPr>
            <w:r w:rsidRPr="00480522">
              <w:rPr>
                <w:rFonts w:asciiTheme="majorBidi" w:hAnsiTheme="majorBidi" w:cstheme="majorBidi"/>
                <w:color w:val="0000FF"/>
                <w:sz w:val="22"/>
                <w:szCs w:val="22"/>
              </w:rPr>
              <w:t xml:space="preserve">generating functions, recurrence relations, inclusion-exclusion principle, </w:t>
            </w:r>
            <w:proofErr w:type="spellStart"/>
            <w:r w:rsidRPr="00480522">
              <w:rPr>
                <w:rFonts w:asciiTheme="majorBidi" w:hAnsiTheme="majorBidi" w:cstheme="majorBidi"/>
                <w:color w:val="0000FF"/>
                <w:sz w:val="22"/>
                <w:szCs w:val="22"/>
              </w:rPr>
              <w:t>Polaya's</w:t>
            </w:r>
            <w:proofErr w:type="spellEnd"/>
            <w:r w:rsidRPr="00480522">
              <w:rPr>
                <w:rFonts w:asciiTheme="majorBidi" w:hAnsiTheme="majorBidi" w:cstheme="majorBidi"/>
                <w:color w:val="0000FF"/>
                <w:sz w:val="22"/>
                <w:szCs w:val="22"/>
              </w:rPr>
              <w:t xml:space="preserve"> enumeration formula, ordered sets,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5</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15</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480522" w:rsidP="00C33E4E">
            <w:pPr>
              <w:rPr>
                <w:rFonts w:asciiTheme="majorBidi" w:hAnsiTheme="majorBidi" w:cstheme="majorBidi"/>
                <w:color w:val="0000FF"/>
                <w:sz w:val="22"/>
                <w:szCs w:val="22"/>
              </w:rPr>
            </w:pPr>
            <w:r w:rsidRPr="00480522">
              <w:rPr>
                <w:rFonts w:asciiTheme="majorBidi" w:hAnsiTheme="majorBidi" w:cstheme="majorBidi"/>
                <w:color w:val="0000FF"/>
                <w:sz w:val="22"/>
                <w:szCs w:val="22"/>
              </w:rPr>
              <w:t>Mobius inversion formula, techniques for computing Mobius functions, Mobius functions for special lattices.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5</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15</w:t>
            </w:r>
          </w:p>
        </w:tc>
      </w:tr>
      <w:tr w:rsidR="004E7612" w:rsidRPr="00470372" w:rsidTr="00DD41C1">
        <w:trPr>
          <w:trHeight w:val="390"/>
        </w:trPr>
        <w:tc>
          <w:tcPr>
            <w:tcW w:w="9498"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006F58">
        <w:trPr>
          <w:trHeight w:val="413"/>
        </w:trPr>
        <w:tc>
          <w:tcPr>
            <w:tcW w:w="2187"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82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370A2A" w:rsidRPr="00470372" w:rsidTr="00006F58">
        <w:trPr>
          <w:trHeight w:val="274"/>
        </w:trPr>
        <w:tc>
          <w:tcPr>
            <w:tcW w:w="1219" w:type="dxa"/>
            <w:vMerge w:val="restart"/>
            <w:tcBorders>
              <w:top w:val="single" w:sz="4" w:space="0" w:color="auto"/>
              <w:left w:val="single" w:sz="4" w:space="0" w:color="auto"/>
              <w:right w:val="single" w:sz="4" w:space="0" w:color="auto"/>
            </w:tcBorders>
            <w:vAlign w:val="center"/>
          </w:tcPr>
          <w:p w:rsidR="00370A2A" w:rsidRDefault="00370A2A" w:rsidP="00370A2A">
            <w:pPr>
              <w:ind w:right="43"/>
            </w:pPr>
            <w:r>
              <w:t>Contact</w:t>
            </w:r>
          </w:p>
          <w:p w:rsidR="00370A2A" w:rsidRPr="00470372" w:rsidRDefault="00370A2A" w:rsidP="00370A2A">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DD41C1">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w:t>
            </w:r>
            <w:r w:rsidR="00DD41C1">
              <w:rPr>
                <w:rFonts w:asciiTheme="majorBidi" w:hAnsiTheme="majorBidi" w:cstheme="majorBidi"/>
                <w:color w:val="0000FF"/>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9"/>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1"/>
        </w:trPr>
        <w:tc>
          <w:tcPr>
            <w:tcW w:w="1219" w:type="dxa"/>
            <w:vMerge w:val="restart"/>
            <w:tcBorders>
              <w:top w:val="single" w:sz="4" w:space="0" w:color="auto"/>
              <w:left w:val="single" w:sz="4" w:space="0" w:color="auto"/>
              <w:right w:val="single" w:sz="4" w:space="0" w:color="auto"/>
            </w:tcBorders>
            <w:vAlign w:val="center"/>
          </w:tcPr>
          <w:p w:rsidR="00370A2A" w:rsidRPr="00470372" w:rsidRDefault="00370A2A" w:rsidP="00370A2A">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r w:rsidR="00370A2A" w:rsidRPr="00470372" w:rsidTr="00006F58">
        <w:trPr>
          <w:trHeight w:val="254"/>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bl>
    <w:p w:rsidR="00BD2CF4" w:rsidRPr="00BD2CF4" w:rsidRDefault="00BD2CF4">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4E7612" w:rsidRPr="00470372" w:rsidTr="00480522">
        <w:trPr>
          <w:trHeight w:val="355"/>
        </w:trPr>
        <w:tc>
          <w:tcPr>
            <w:tcW w:w="9526" w:type="dxa"/>
            <w:tcBorders>
              <w:top w:val="single" w:sz="4" w:space="0" w:color="auto"/>
              <w:left w:val="single" w:sz="4" w:space="0" w:color="auto"/>
              <w:bottom w:val="single" w:sz="4" w:space="0" w:color="auto"/>
              <w:right w:val="single" w:sz="4" w:space="0" w:color="auto"/>
            </w:tcBorders>
            <w:vAlign w:val="center"/>
          </w:tcPr>
          <w:p w:rsidR="00B8040C" w:rsidRPr="00470372" w:rsidRDefault="003E1728" w:rsidP="00954DE5">
            <w:pPr>
              <w:ind w:right="43"/>
            </w:pPr>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4844415</wp:posOffset>
                      </wp:positionH>
                      <wp:positionV relativeFrom="paragraph">
                        <wp:posOffset>-21590</wp:posOffset>
                      </wp:positionV>
                      <wp:extent cx="454025" cy="257175"/>
                      <wp:effectExtent l="0" t="0" r="22225" b="2857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45pt;margin-top:-1.7pt;width:3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">
                      <v:textbo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5556"/>
        <w:gridCol w:w="1350"/>
        <w:gridCol w:w="2648"/>
      </w:tblGrid>
      <w:tr w:rsidR="004E7612" w:rsidRPr="00470372" w:rsidTr="004E207B">
        <w:trPr>
          <w:trHeight w:val="656"/>
        </w:trPr>
        <w:tc>
          <w:tcPr>
            <w:tcW w:w="9952"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153010" w:rsidRPr="00153010" w:rsidRDefault="00153010" w:rsidP="00153010">
            <w:pPr>
              <w:ind w:right="43"/>
              <w:jc w:val="both"/>
              <w:rPr>
                <w:rFonts w:asciiTheme="majorBidi" w:hAnsiTheme="majorBidi" w:cstheme="majorBidi"/>
                <w:color w:val="0000FF"/>
              </w:rPr>
            </w:pPr>
            <w:r w:rsidRPr="00153010">
              <w:rPr>
                <w:rFonts w:asciiTheme="majorBidi" w:hAnsiTheme="majorBidi" w:cstheme="majorBidi"/>
                <w:color w:val="0000FF"/>
              </w:rPr>
              <w:t>For each of the domains of learning shown below indicate:</w:t>
            </w:r>
          </w:p>
          <w:p w:rsidR="00153010" w:rsidRP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A brief summary of the knowledge or skill the course is intended to develop; </w:t>
            </w:r>
          </w:p>
          <w:p w:rsid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A description of the teaching strategies to be used in the course to develop that knowledge </w:t>
            </w:r>
          </w:p>
          <w:p w:rsidR="00153010" w:rsidRDefault="00153010" w:rsidP="00153010">
            <w:pPr>
              <w:pStyle w:val="Paragraphedeliste"/>
              <w:rPr>
                <w:rFonts w:asciiTheme="majorBidi" w:hAnsiTheme="majorBidi" w:cstheme="majorBidi"/>
                <w:color w:val="0000FF"/>
              </w:rPr>
            </w:pPr>
            <w:r w:rsidRPr="00153010">
              <w:rPr>
                <w:rFonts w:asciiTheme="majorBidi" w:hAnsiTheme="majorBidi" w:cstheme="majorBidi"/>
                <w:color w:val="0000FF"/>
              </w:rPr>
              <w:t>or  skill;</w:t>
            </w:r>
          </w:p>
          <w:p w:rsidR="00422FFF" w:rsidRP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The methods of student assessment to </w:t>
            </w:r>
            <w:proofErr w:type="gramStart"/>
            <w:r w:rsidRPr="00153010">
              <w:rPr>
                <w:rFonts w:asciiTheme="majorBidi" w:hAnsiTheme="majorBidi" w:cstheme="majorBidi"/>
                <w:color w:val="0000FF"/>
              </w:rPr>
              <w:t>be used</w:t>
            </w:r>
            <w:proofErr w:type="gramEnd"/>
            <w:r w:rsidRPr="00153010">
              <w:rPr>
                <w:rFonts w:asciiTheme="majorBidi" w:hAnsiTheme="majorBidi" w:cstheme="majorBidi"/>
                <w:color w:val="0000FF"/>
              </w:rPr>
              <w:t xml:space="preserve"> in the course to evaluate learning outcomes in the domain concerned.</w:t>
            </w:r>
          </w:p>
        </w:tc>
      </w:tr>
      <w:tr w:rsidR="004E7612" w:rsidRPr="00470372" w:rsidTr="004E207B">
        <w:trPr>
          <w:trHeight w:val="656"/>
        </w:trPr>
        <w:tc>
          <w:tcPr>
            <w:tcW w:w="9952"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lastRenderedPageBreak/>
              <w:t xml:space="preserve">On the table below are the five NQF Learning Domains, numbered in the left column. </w:t>
            </w:r>
          </w:p>
          <w:p w:rsidR="004E7612" w:rsidRPr="00C06E2C" w:rsidRDefault="004E7612" w:rsidP="00265A1C">
            <w:pPr>
              <w:ind w:right="43"/>
              <w:jc w:val="both"/>
            </w:pPr>
          </w:p>
          <w:p w:rsidR="00006F58"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962"/>
              <w:gridCol w:w="3260"/>
              <w:gridCol w:w="3900"/>
            </w:tblGrid>
            <w:tr w:rsidR="00006F58" w:rsidRPr="00C42A62" w:rsidTr="00480522">
              <w:tc>
                <w:tcPr>
                  <w:tcW w:w="498" w:type="dxa"/>
                </w:tcPr>
                <w:p w:rsidR="00006F58" w:rsidRPr="00C42A62" w:rsidRDefault="00006F58" w:rsidP="00006F58">
                  <w:pPr>
                    <w:rPr>
                      <w:sz w:val="22"/>
                      <w:szCs w:val="22"/>
                    </w:rPr>
                  </w:pPr>
                  <w:r w:rsidRPr="00C42A62">
                    <w:rPr>
                      <w:sz w:val="22"/>
                      <w:szCs w:val="22"/>
                    </w:rPr>
                    <w:br w:type="page"/>
                  </w:r>
                </w:p>
              </w:tc>
              <w:tc>
                <w:tcPr>
                  <w:tcW w:w="2962" w:type="dxa"/>
                </w:tcPr>
                <w:p w:rsidR="00006F58" w:rsidRPr="004E207B" w:rsidRDefault="00006F58" w:rsidP="004E207B">
                  <w:pPr>
                    <w:rPr>
                      <w:b/>
                      <w:bCs/>
                      <w:sz w:val="20"/>
                      <w:szCs w:val="20"/>
                    </w:rPr>
                  </w:pPr>
                  <w:r w:rsidRPr="004E207B">
                    <w:rPr>
                      <w:b/>
                      <w:bCs/>
                      <w:sz w:val="20"/>
                      <w:szCs w:val="20"/>
                    </w:rPr>
                    <w:t>NQF Learning Domains</w:t>
                  </w:r>
                </w:p>
                <w:p w:rsidR="00006F58" w:rsidRPr="004E207B" w:rsidRDefault="00006F58" w:rsidP="004E207B">
                  <w:pPr>
                    <w:rPr>
                      <w:b/>
                      <w:bCs/>
                      <w:sz w:val="20"/>
                      <w:szCs w:val="20"/>
                    </w:rPr>
                  </w:pPr>
                  <w:r w:rsidRPr="004E207B">
                    <w:rPr>
                      <w:b/>
                      <w:bCs/>
                      <w:sz w:val="20"/>
                      <w:szCs w:val="20"/>
                    </w:rPr>
                    <w:t xml:space="preserve"> And Course Learning Outcomes</w:t>
                  </w:r>
                </w:p>
              </w:tc>
              <w:tc>
                <w:tcPr>
                  <w:tcW w:w="3260" w:type="dxa"/>
                </w:tcPr>
                <w:p w:rsidR="00006F58" w:rsidRPr="004E207B" w:rsidRDefault="00006F58" w:rsidP="004E207B">
                  <w:pPr>
                    <w:rPr>
                      <w:b/>
                      <w:bCs/>
                      <w:sz w:val="20"/>
                      <w:szCs w:val="20"/>
                    </w:rPr>
                  </w:pPr>
                  <w:r w:rsidRPr="004E207B">
                    <w:rPr>
                      <w:b/>
                      <w:bCs/>
                      <w:sz w:val="20"/>
                      <w:szCs w:val="20"/>
                    </w:rPr>
                    <w:t>Course Teaching</w:t>
                  </w:r>
                </w:p>
                <w:p w:rsidR="00006F58" w:rsidRPr="004E207B" w:rsidRDefault="00006F58" w:rsidP="004E207B">
                  <w:pPr>
                    <w:rPr>
                      <w:b/>
                      <w:bCs/>
                      <w:sz w:val="20"/>
                      <w:szCs w:val="20"/>
                    </w:rPr>
                  </w:pPr>
                  <w:r w:rsidRPr="004E207B">
                    <w:rPr>
                      <w:b/>
                      <w:bCs/>
                      <w:sz w:val="20"/>
                      <w:szCs w:val="20"/>
                    </w:rPr>
                    <w:t>Strategies</w:t>
                  </w:r>
                </w:p>
              </w:tc>
              <w:tc>
                <w:tcPr>
                  <w:tcW w:w="3900" w:type="dxa"/>
                </w:tcPr>
                <w:p w:rsidR="00006F58" w:rsidRPr="004E207B" w:rsidRDefault="00006F58" w:rsidP="004E207B">
                  <w:pPr>
                    <w:rPr>
                      <w:b/>
                      <w:bCs/>
                      <w:sz w:val="20"/>
                      <w:szCs w:val="20"/>
                    </w:rPr>
                  </w:pPr>
                  <w:r w:rsidRPr="004E207B">
                    <w:rPr>
                      <w:b/>
                      <w:bCs/>
                      <w:sz w:val="20"/>
                      <w:szCs w:val="20"/>
                    </w:rPr>
                    <w:t>Course Assessment</w:t>
                  </w:r>
                </w:p>
                <w:p w:rsidR="00006F58" w:rsidRPr="004E207B" w:rsidRDefault="00006F58" w:rsidP="004E207B">
                  <w:pPr>
                    <w:rPr>
                      <w:b/>
                      <w:bCs/>
                      <w:sz w:val="20"/>
                      <w:szCs w:val="20"/>
                    </w:rPr>
                  </w:pPr>
                  <w:r w:rsidRPr="004E207B">
                    <w:rPr>
                      <w:b/>
                      <w:bCs/>
                      <w:sz w:val="20"/>
                      <w:szCs w:val="20"/>
                    </w:rPr>
                    <w:t>Methods</w:t>
                  </w:r>
                </w:p>
              </w:tc>
            </w:tr>
            <w:tr w:rsidR="00006F58" w:rsidRPr="00C42A62" w:rsidTr="00C33E4E">
              <w:tc>
                <w:tcPr>
                  <w:tcW w:w="498" w:type="dxa"/>
                </w:tcPr>
                <w:p w:rsidR="00006F58" w:rsidRPr="00C42A62" w:rsidRDefault="00006F58" w:rsidP="00006F58">
                  <w:pPr>
                    <w:rPr>
                      <w:b/>
                      <w:bCs/>
                      <w:sz w:val="22"/>
                      <w:szCs w:val="22"/>
                    </w:rPr>
                  </w:pPr>
                  <w:r w:rsidRPr="00C42A62">
                    <w:rPr>
                      <w:b/>
                      <w:bCs/>
                      <w:sz w:val="22"/>
                      <w:szCs w:val="22"/>
                    </w:rPr>
                    <w:t>1.0</w:t>
                  </w:r>
                </w:p>
              </w:tc>
              <w:tc>
                <w:tcPr>
                  <w:tcW w:w="10122" w:type="dxa"/>
                  <w:gridSpan w:val="3"/>
                </w:tcPr>
                <w:p w:rsidR="00006F58" w:rsidRPr="00225077" w:rsidRDefault="00225077" w:rsidP="00225077">
                  <w:pPr>
                    <w:rPr>
                      <w:b/>
                      <w:bCs/>
                      <w:sz w:val="20"/>
                      <w:szCs w:val="20"/>
                    </w:rPr>
                  </w:pPr>
                  <w:r>
                    <w:rPr>
                      <w:b/>
                      <w:bCs/>
                      <w:sz w:val="20"/>
                      <w:szCs w:val="20"/>
                    </w:rPr>
                    <w:t>Knowledge</w:t>
                  </w:r>
                </w:p>
              </w:tc>
            </w:tr>
            <w:tr w:rsidR="004E207B" w:rsidRPr="00C42A62" w:rsidTr="00480522">
              <w:tc>
                <w:tcPr>
                  <w:tcW w:w="498" w:type="dxa"/>
                </w:tcPr>
                <w:p w:rsidR="004E207B" w:rsidRPr="00C42A62" w:rsidRDefault="004E207B" w:rsidP="004E207B">
                  <w:pPr>
                    <w:rPr>
                      <w:sz w:val="22"/>
                      <w:szCs w:val="22"/>
                    </w:rPr>
                  </w:pPr>
                  <w:r w:rsidRPr="00C42A62">
                    <w:rPr>
                      <w:sz w:val="22"/>
                      <w:szCs w:val="22"/>
                    </w:rPr>
                    <w:t>1.1</w:t>
                  </w:r>
                </w:p>
              </w:tc>
              <w:tc>
                <w:tcPr>
                  <w:tcW w:w="2962" w:type="dxa"/>
                </w:tcPr>
                <w:p w:rsidR="00EF4699" w:rsidRDefault="00EF4699" w:rsidP="00EF4699">
                  <w:pPr>
                    <w:rPr>
                      <w:rFonts w:asciiTheme="majorBidi" w:hAnsiTheme="majorBidi" w:cstheme="majorBidi"/>
                      <w:color w:val="0000FF"/>
                      <w:sz w:val="20"/>
                      <w:szCs w:val="20"/>
                    </w:rPr>
                  </w:pPr>
                </w:p>
                <w:p w:rsidR="004E207B" w:rsidRPr="004E207B" w:rsidRDefault="00480522" w:rsidP="00EF4699">
                  <w:pPr>
                    <w:rPr>
                      <w:rFonts w:asciiTheme="majorBidi" w:hAnsiTheme="majorBidi" w:cstheme="majorBidi"/>
                      <w:color w:val="0000FF"/>
                      <w:sz w:val="20"/>
                      <w:szCs w:val="20"/>
                    </w:rPr>
                  </w:pPr>
                  <w:r w:rsidRPr="00DD41C1">
                    <w:rPr>
                      <w:rFonts w:asciiTheme="majorBidi" w:hAnsiTheme="majorBidi" w:cstheme="majorBidi"/>
                      <w:color w:val="0000FF"/>
                      <w:sz w:val="20"/>
                      <w:szCs w:val="20"/>
                    </w:rPr>
                    <w:t>Understanding the</w:t>
                  </w:r>
                  <w:r w:rsidR="00DD41C1" w:rsidRPr="00DD41C1">
                    <w:rPr>
                      <w:rFonts w:asciiTheme="majorBidi" w:hAnsiTheme="majorBidi" w:cstheme="majorBidi"/>
                      <w:color w:val="0000FF"/>
                      <w:sz w:val="20"/>
                      <w:szCs w:val="20"/>
                    </w:rPr>
                    <w:t xml:space="preserve"> </w:t>
                  </w:r>
                  <w:r w:rsidRPr="00480522">
                    <w:rPr>
                      <w:rFonts w:asciiTheme="majorBidi" w:hAnsiTheme="majorBidi" w:cstheme="majorBidi"/>
                      <w:color w:val="0000FF"/>
                      <w:sz w:val="20"/>
                      <w:szCs w:val="20"/>
                    </w:rPr>
                    <w:t>theory of counting.</w:t>
                  </w:r>
                </w:p>
              </w:tc>
              <w:tc>
                <w:tcPr>
                  <w:tcW w:w="326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Contact with Lecturers through office hours.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Tutorial discussions.</w:t>
                  </w:r>
                </w:p>
                <w:p w:rsidR="004E207B" w:rsidRPr="004E207B"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Homework assignments.</w:t>
                  </w:r>
                </w:p>
              </w:tc>
              <w:tc>
                <w:tcPr>
                  <w:tcW w:w="390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Short quizzes in tutorial classes.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Two midterm exams. </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In addition to the final exam.</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Evaluation of skills during</w:t>
                  </w:r>
                </w:p>
                <w:p w:rsidR="004E207B" w:rsidRPr="004E207B" w:rsidRDefault="00EF4699" w:rsidP="00EF4699">
                  <w:pPr>
                    <w:ind w:left="450"/>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 lectures and tutorials.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2.0</w:t>
                  </w:r>
                </w:p>
              </w:tc>
              <w:tc>
                <w:tcPr>
                  <w:tcW w:w="10122" w:type="dxa"/>
                  <w:gridSpan w:val="3"/>
                </w:tcPr>
                <w:p w:rsidR="00006F58" w:rsidRPr="004E207B" w:rsidRDefault="00006F58" w:rsidP="004E207B">
                  <w:pPr>
                    <w:rPr>
                      <w:b/>
                      <w:bCs/>
                      <w:sz w:val="22"/>
                      <w:szCs w:val="22"/>
                    </w:rPr>
                  </w:pPr>
                  <w:r w:rsidRPr="004E207B">
                    <w:rPr>
                      <w:b/>
                      <w:bCs/>
                      <w:sz w:val="22"/>
                      <w:szCs w:val="22"/>
                    </w:rPr>
                    <w:t>Cognitive Skills</w:t>
                  </w:r>
                </w:p>
              </w:tc>
            </w:tr>
            <w:tr w:rsidR="006805FD" w:rsidRPr="00C42A62" w:rsidTr="00480522">
              <w:tc>
                <w:tcPr>
                  <w:tcW w:w="498" w:type="dxa"/>
                </w:tcPr>
                <w:p w:rsidR="006805FD" w:rsidRPr="00EE5C09" w:rsidRDefault="006805FD" w:rsidP="004E207B">
                  <w:pPr>
                    <w:rPr>
                      <w:sz w:val="22"/>
                      <w:szCs w:val="22"/>
                    </w:rPr>
                  </w:pPr>
                  <w:r>
                    <w:rPr>
                      <w:sz w:val="22"/>
                      <w:szCs w:val="22"/>
                    </w:rPr>
                    <w:t>2.1</w:t>
                  </w:r>
                </w:p>
              </w:tc>
              <w:tc>
                <w:tcPr>
                  <w:tcW w:w="2962" w:type="dxa"/>
                </w:tcPr>
                <w:p w:rsidR="006805FD" w:rsidRPr="004E207B" w:rsidRDefault="00DD41C1" w:rsidP="004E207B">
                  <w:pPr>
                    <w:rPr>
                      <w:rFonts w:asciiTheme="majorBidi" w:hAnsiTheme="majorBidi" w:cstheme="majorBidi"/>
                      <w:color w:val="0000FF"/>
                      <w:sz w:val="20"/>
                      <w:szCs w:val="20"/>
                    </w:rPr>
                  </w:pPr>
                  <w:r w:rsidRPr="00DD41C1">
                    <w:rPr>
                      <w:rFonts w:asciiTheme="majorBidi" w:hAnsiTheme="majorBidi" w:cstheme="majorBidi"/>
                      <w:color w:val="0000FF"/>
                      <w:sz w:val="20"/>
                      <w:szCs w:val="20"/>
                    </w:rPr>
                    <w:t>To prepare the students to appreciate the implications of deep results in this course. Clarifying the main points of the course and linking previous knowledge to the lectures through solving problems, also identifying how useful the material in applications.</w:t>
                  </w:r>
                </w:p>
              </w:tc>
              <w:tc>
                <w:tcPr>
                  <w:tcW w:w="326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Constructing as many examples as possible, so that the students appreciate this sophisticated course.</w:t>
                  </w:r>
                </w:p>
                <w:p w:rsidR="006805FD" w:rsidRDefault="00EF4699" w:rsidP="00EF4699">
                  <w:pPr>
                    <w:pStyle w:val="Paragraphedeliste"/>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Directing the students to how to think in formulating mathematical models through discussions during the lectures.</w:t>
                  </w:r>
                </w:p>
                <w:p w:rsidR="00EF4699" w:rsidRPr="00EF4699" w:rsidRDefault="00EF4699" w:rsidP="00EF4699">
                  <w:pPr>
                    <w:pStyle w:val="Paragraphedeliste"/>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 works</w:t>
                  </w:r>
                  <w:r>
                    <w:rPr>
                      <w:rFonts w:asciiTheme="majorBidi" w:hAnsiTheme="majorBidi" w:cstheme="majorBidi"/>
                      <w:color w:val="0000FF"/>
                      <w:sz w:val="20"/>
                      <w:szCs w:val="20"/>
                    </w:rPr>
                    <w:t>.</w:t>
                  </w:r>
                </w:p>
              </w:tc>
              <w:tc>
                <w:tcPr>
                  <w:tcW w:w="3900" w:type="dxa"/>
                </w:tcPr>
                <w:p w:rsidR="006805FD" w:rsidRDefault="006805FD" w:rsidP="004E207B">
                  <w:pPr>
                    <w:rPr>
                      <w:rFonts w:asciiTheme="majorBidi" w:hAnsiTheme="majorBidi" w:cstheme="majorBidi"/>
                      <w:color w:val="0000FF"/>
                      <w:sz w:val="20"/>
                      <w:szCs w:val="20"/>
                    </w:rPr>
                  </w:pPr>
                </w:p>
                <w:p w:rsidR="006805FD" w:rsidRDefault="006805FD"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Short quizzes</w:t>
                  </w:r>
                </w:p>
                <w:p w:rsidR="006805FD" w:rsidRDefault="006805FD" w:rsidP="006805FD">
                  <w:pPr>
                    <w:rPr>
                      <w:rFonts w:asciiTheme="majorBidi" w:hAnsiTheme="majorBidi" w:cstheme="majorBidi"/>
                      <w:color w:val="0000FF"/>
                      <w:sz w:val="20"/>
                      <w:szCs w:val="20"/>
                    </w:rPr>
                  </w:pPr>
                  <w:r>
                    <w:rPr>
                      <w:rFonts w:asciiTheme="majorBidi" w:hAnsiTheme="majorBidi" w:cstheme="majorBidi"/>
                      <w:color w:val="0000FF"/>
                      <w:sz w:val="20"/>
                      <w:szCs w:val="20"/>
                    </w:rPr>
                    <w:t xml:space="preserve">Mid-Term </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 xml:space="preserve"> final exams</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Class participation</w:t>
                  </w:r>
                </w:p>
                <w:p w:rsidR="006805FD" w:rsidRPr="004E207B" w:rsidRDefault="006805FD" w:rsidP="004E207B">
                  <w:pPr>
                    <w:rPr>
                      <w:rFonts w:asciiTheme="majorBidi" w:hAnsiTheme="majorBidi" w:cstheme="majorBidi"/>
                      <w:color w:val="0000FF"/>
                      <w:sz w:val="20"/>
                      <w:szCs w:val="20"/>
                    </w:rPr>
                  </w:pP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3.0</w:t>
                  </w:r>
                </w:p>
              </w:tc>
              <w:tc>
                <w:tcPr>
                  <w:tcW w:w="10122" w:type="dxa"/>
                  <w:gridSpan w:val="3"/>
                </w:tcPr>
                <w:p w:rsidR="00006F58" w:rsidRPr="004E207B" w:rsidRDefault="00006F58" w:rsidP="004E207B">
                  <w:pPr>
                    <w:rPr>
                      <w:b/>
                      <w:bCs/>
                      <w:sz w:val="22"/>
                      <w:szCs w:val="22"/>
                    </w:rPr>
                  </w:pPr>
                  <w:r w:rsidRPr="00C42A62">
                    <w:rPr>
                      <w:b/>
                      <w:bCs/>
                      <w:sz w:val="22"/>
                      <w:szCs w:val="22"/>
                    </w:rPr>
                    <w:t>Interp</w:t>
                  </w:r>
                  <w:r w:rsidR="004E207B">
                    <w:rPr>
                      <w:b/>
                      <w:bCs/>
                      <w:sz w:val="22"/>
                      <w:szCs w:val="22"/>
                    </w:rPr>
                    <w:t>ersonal Skills &amp; Responsibility</w:t>
                  </w:r>
                </w:p>
              </w:tc>
            </w:tr>
            <w:tr w:rsidR="006805FD" w:rsidRPr="00C42A62" w:rsidTr="00480522">
              <w:tc>
                <w:tcPr>
                  <w:tcW w:w="498" w:type="dxa"/>
                </w:tcPr>
                <w:p w:rsidR="006805FD" w:rsidRPr="00C42A62" w:rsidRDefault="006805FD" w:rsidP="004E207B">
                  <w:pPr>
                    <w:rPr>
                      <w:sz w:val="22"/>
                      <w:szCs w:val="22"/>
                    </w:rPr>
                  </w:pPr>
                  <w:r w:rsidRPr="00C42A62">
                    <w:rPr>
                      <w:sz w:val="22"/>
                      <w:szCs w:val="22"/>
                    </w:rPr>
                    <w:t>3.1</w:t>
                  </w:r>
                </w:p>
              </w:tc>
              <w:tc>
                <w:tcPr>
                  <w:tcW w:w="2962" w:type="dxa"/>
                </w:tcPr>
                <w:p w:rsidR="006805FD" w:rsidRPr="006805FD"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Directing </w:t>
                  </w:r>
                  <w:r>
                    <w:rPr>
                      <w:rFonts w:asciiTheme="majorBidi" w:hAnsiTheme="majorBidi" w:cstheme="majorBidi"/>
                      <w:color w:val="0000FF"/>
                      <w:sz w:val="20"/>
                      <w:szCs w:val="20"/>
                    </w:rPr>
                    <w:t>students to the way of thinking</w:t>
                  </w:r>
                  <w:r w:rsidRPr="00EF4699">
                    <w:rPr>
                      <w:rFonts w:asciiTheme="majorBidi" w:hAnsiTheme="majorBidi" w:cstheme="majorBidi"/>
                      <w:color w:val="0000FF"/>
                      <w:sz w:val="20"/>
                      <w:szCs w:val="20"/>
                    </w:rPr>
                    <w:t>, handling the material and encouraging them to discuss any minor problems related to the material.</w:t>
                  </w:r>
                </w:p>
              </w:tc>
              <w:tc>
                <w:tcPr>
                  <w:tcW w:w="3260" w:type="dxa"/>
                </w:tcPr>
                <w:p w:rsid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The use of different sources for the material</w:t>
                  </w:r>
                </w:p>
                <w:p w:rsidR="006805FD" w:rsidRP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Correcting home works and directing students to good presentation of their home work </w:t>
                  </w:r>
                </w:p>
              </w:tc>
              <w:tc>
                <w:tcPr>
                  <w:tcW w:w="3900" w:type="dxa"/>
                </w:tcPr>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Continuous checking to the student</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skills in understanding the course.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Encouraging students to participate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in giving seminars and their </w:t>
                  </w:r>
                </w:p>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impressions on the important results.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4.0</w:t>
                  </w:r>
                </w:p>
              </w:tc>
              <w:tc>
                <w:tcPr>
                  <w:tcW w:w="10122" w:type="dxa"/>
                  <w:gridSpan w:val="3"/>
                </w:tcPr>
                <w:p w:rsidR="00006F58" w:rsidRPr="00B40CC1" w:rsidRDefault="00006F58" w:rsidP="00B40CC1">
                  <w:pPr>
                    <w:rPr>
                      <w:b/>
                      <w:bCs/>
                      <w:sz w:val="22"/>
                      <w:szCs w:val="22"/>
                    </w:rPr>
                  </w:pPr>
                  <w:r w:rsidRPr="00C42A62">
                    <w:rPr>
                      <w:b/>
                      <w:bCs/>
                      <w:sz w:val="22"/>
                      <w:szCs w:val="22"/>
                    </w:rPr>
                    <w:t>Communication, Information Technology, Numerical</w:t>
                  </w:r>
                </w:p>
              </w:tc>
            </w:tr>
            <w:tr w:rsidR="006805FD" w:rsidRPr="00C42A62" w:rsidTr="00480522">
              <w:tc>
                <w:tcPr>
                  <w:tcW w:w="498" w:type="dxa"/>
                </w:tcPr>
                <w:p w:rsidR="006805FD" w:rsidRPr="00C42A62" w:rsidRDefault="006805FD" w:rsidP="004E207B">
                  <w:pPr>
                    <w:rPr>
                      <w:sz w:val="22"/>
                      <w:szCs w:val="22"/>
                    </w:rPr>
                  </w:pPr>
                  <w:r w:rsidRPr="00C42A62">
                    <w:rPr>
                      <w:sz w:val="22"/>
                      <w:szCs w:val="22"/>
                    </w:rPr>
                    <w:t>4.1</w:t>
                  </w:r>
                </w:p>
              </w:tc>
              <w:tc>
                <w:tcPr>
                  <w:tcW w:w="2962" w:type="dxa"/>
                </w:tcPr>
                <w:p w:rsidR="006805FD" w:rsidRPr="00B40CC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The use of computational tools and   presentation of homework.</w:t>
                  </w:r>
                </w:p>
              </w:tc>
              <w:tc>
                <w:tcPr>
                  <w:tcW w:w="3260" w:type="dxa"/>
                </w:tcPr>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Encouraging students to use the different available tools in studying the course.</w:t>
                  </w:r>
                  <w:r w:rsidR="006805FD" w:rsidRPr="009C7241">
                    <w:rPr>
                      <w:rFonts w:asciiTheme="majorBidi" w:hAnsiTheme="majorBidi" w:cstheme="majorBidi"/>
                      <w:color w:val="0000FF"/>
                      <w:sz w:val="20"/>
                      <w:szCs w:val="20"/>
                    </w:rPr>
                    <w:t xml:space="preserve"> </w:t>
                  </w:r>
                </w:p>
              </w:tc>
              <w:tc>
                <w:tcPr>
                  <w:tcW w:w="3900" w:type="dxa"/>
                </w:tcPr>
                <w:p w:rsidR="006805FD" w:rsidRPr="006805FD" w:rsidRDefault="009C7241" w:rsidP="006805FD">
                  <w:pPr>
                    <w:rPr>
                      <w:rFonts w:asciiTheme="majorBidi" w:hAnsiTheme="majorBidi" w:cstheme="majorBidi"/>
                      <w:color w:val="0000FF"/>
                      <w:sz w:val="20"/>
                      <w:szCs w:val="20"/>
                    </w:rPr>
                  </w:pPr>
                  <w:r w:rsidRPr="009C7241">
                    <w:rPr>
                      <w:rFonts w:asciiTheme="majorBidi" w:hAnsiTheme="majorBidi" w:cstheme="majorBidi"/>
                      <w:color w:val="0000FF"/>
                      <w:sz w:val="20"/>
                      <w:szCs w:val="20"/>
                    </w:rPr>
                    <w:t>Giving a letter of appreciation to the distinguished students</w:t>
                  </w:r>
                  <w:r>
                    <w:rPr>
                      <w:rFonts w:asciiTheme="majorBidi" w:hAnsiTheme="majorBidi" w:cstheme="majorBidi"/>
                      <w:color w:val="0000FF"/>
                      <w:sz w:val="20"/>
                      <w:szCs w:val="20"/>
                    </w:rPr>
                    <w:t>.</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5.0</w:t>
                  </w:r>
                </w:p>
              </w:tc>
              <w:tc>
                <w:tcPr>
                  <w:tcW w:w="10122" w:type="dxa"/>
                  <w:gridSpan w:val="3"/>
                </w:tcPr>
                <w:p w:rsidR="00006F58" w:rsidRPr="00B40CC1" w:rsidRDefault="00006F58" w:rsidP="00B40CC1">
                  <w:pPr>
                    <w:rPr>
                      <w:b/>
                      <w:bCs/>
                      <w:sz w:val="22"/>
                      <w:szCs w:val="22"/>
                    </w:rPr>
                  </w:pPr>
                  <w:r w:rsidRPr="00C42A62">
                    <w:rPr>
                      <w:b/>
                      <w:bCs/>
                      <w:sz w:val="22"/>
                      <w:szCs w:val="22"/>
                    </w:rPr>
                    <w:t>Psychomotor</w:t>
                  </w:r>
                </w:p>
              </w:tc>
            </w:tr>
            <w:tr w:rsidR="006805FD" w:rsidRPr="00C42A62" w:rsidTr="00480522">
              <w:tc>
                <w:tcPr>
                  <w:tcW w:w="498" w:type="dxa"/>
                </w:tcPr>
                <w:p w:rsidR="006805FD" w:rsidRPr="00C42A62" w:rsidRDefault="006805FD" w:rsidP="006805FD">
                  <w:pPr>
                    <w:rPr>
                      <w:sz w:val="22"/>
                      <w:szCs w:val="22"/>
                    </w:rPr>
                  </w:pPr>
                </w:p>
              </w:tc>
              <w:tc>
                <w:tcPr>
                  <w:tcW w:w="296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260"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900"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r>
          </w:tbl>
          <w:p w:rsidR="00B8040C" w:rsidRPr="00470372" w:rsidRDefault="004E7612" w:rsidP="001D6119">
            <w:pPr>
              <w:ind w:right="43"/>
              <w:jc w:val="both"/>
            </w:pPr>
            <w:r w:rsidRPr="00C06E2C">
              <w:t xml:space="preserve"> </w:t>
            </w:r>
          </w:p>
        </w:tc>
      </w:tr>
      <w:tr w:rsidR="004E7612" w:rsidRPr="00470372" w:rsidTr="004E207B">
        <w:tblPrEx>
          <w:tblLook w:val="0000" w:firstRow="0" w:lastRow="0" w:firstColumn="0" w:lastColumn="0" w:noHBand="0" w:noVBand="0"/>
        </w:tblPrEx>
        <w:tc>
          <w:tcPr>
            <w:tcW w:w="9952" w:type="dxa"/>
            <w:gridSpan w:val="4"/>
          </w:tcPr>
          <w:p w:rsidR="004E7612" w:rsidRPr="00470372" w:rsidRDefault="009D3A5F" w:rsidP="00480522">
            <w:pPr>
              <w:ind w:right="43"/>
            </w:pPr>
            <w:r w:rsidRPr="00422FFF">
              <w:t>5</w:t>
            </w:r>
            <w:r w:rsidR="004E7612" w:rsidRPr="00422FFF">
              <w:t>. Schedule of Assessment Tasks for Students During the Semester</w:t>
            </w:r>
          </w:p>
        </w:tc>
      </w:tr>
      <w:tr w:rsidR="004E7612" w:rsidRPr="00470372" w:rsidTr="004E207B">
        <w:tblPrEx>
          <w:tblLook w:val="0000" w:firstRow="0" w:lastRow="0" w:firstColumn="0" w:lastColumn="0" w:noHBand="0" w:noVBand="0"/>
        </w:tblPrEx>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48"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1</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First mid term</w:t>
            </w:r>
          </w:p>
        </w:tc>
        <w:tc>
          <w:tcPr>
            <w:tcW w:w="1350" w:type="dxa"/>
            <w:vAlign w:val="center"/>
          </w:tcPr>
          <w:p w:rsidR="00A46500" w:rsidRPr="00204193" w:rsidRDefault="009C7241" w:rsidP="00A46500">
            <w:pPr>
              <w:spacing w:line="215" w:lineRule="auto"/>
              <w:jc w:val="center"/>
              <w:rPr>
                <w:color w:val="0000FF"/>
                <w:sz w:val="22"/>
                <w:szCs w:val="22"/>
                <w:lang w:eastAsia="ar-SA"/>
              </w:rPr>
            </w:pPr>
            <w:r>
              <w:rPr>
                <w:color w:val="0000FF"/>
                <w:sz w:val="22"/>
                <w:szCs w:val="22"/>
                <w:lang w:eastAsia="ar-SA"/>
              </w:rPr>
              <w:t>6</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2</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Second mid term</w:t>
            </w:r>
          </w:p>
        </w:tc>
        <w:tc>
          <w:tcPr>
            <w:tcW w:w="1350" w:type="dxa"/>
            <w:vAlign w:val="center"/>
          </w:tcPr>
          <w:p w:rsidR="00A46500" w:rsidRPr="00204193" w:rsidRDefault="00A46500" w:rsidP="009C7241">
            <w:pPr>
              <w:spacing w:line="215" w:lineRule="auto"/>
              <w:jc w:val="center"/>
              <w:rPr>
                <w:color w:val="0000FF"/>
                <w:sz w:val="22"/>
                <w:szCs w:val="22"/>
                <w:lang w:eastAsia="ar-SA"/>
              </w:rPr>
            </w:pPr>
            <w:r w:rsidRPr="00204193">
              <w:rPr>
                <w:color w:val="0000FF"/>
                <w:sz w:val="22"/>
                <w:szCs w:val="22"/>
                <w:lang w:eastAsia="ar-SA"/>
              </w:rPr>
              <w:t>1</w:t>
            </w:r>
            <w:r w:rsidR="009C7241">
              <w:rPr>
                <w:color w:val="0000FF"/>
                <w:sz w:val="22"/>
                <w:szCs w:val="22"/>
                <w:lang w:eastAsia="ar-SA"/>
              </w:rPr>
              <w:t>0</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3</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Quizzes and homework</w:t>
            </w:r>
          </w:p>
        </w:tc>
        <w:tc>
          <w:tcPr>
            <w:tcW w:w="1350"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weekly</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10%</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4</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Final examination</w:t>
            </w:r>
          </w:p>
        </w:tc>
        <w:tc>
          <w:tcPr>
            <w:tcW w:w="1350" w:type="dxa"/>
            <w:vAlign w:val="center"/>
          </w:tcPr>
          <w:p w:rsidR="00A46500" w:rsidRPr="00204193" w:rsidRDefault="009C7241" w:rsidP="009C7241">
            <w:pPr>
              <w:spacing w:line="215" w:lineRule="auto"/>
              <w:jc w:val="center"/>
              <w:rPr>
                <w:color w:val="0000FF"/>
                <w:sz w:val="22"/>
                <w:szCs w:val="22"/>
                <w:lang w:eastAsia="ar-SA"/>
              </w:rPr>
            </w:pPr>
            <w:r>
              <w:rPr>
                <w:color w:val="0000FF"/>
                <w:sz w:val="22"/>
                <w:szCs w:val="22"/>
                <w:lang w:eastAsia="ar-SA"/>
              </w:rPr>
              <w:t>end</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40%</w:t>
            </w:r>
          </w:p>
        </w:tc>
      </w:tr>
    </w:tbl>
    <w:p w:rsidR="00B40CC1" w:rsidRDefault="00B40CC1" w:rsidP="00A46500">
      <w:pPr>
        <w:rPr>
          <w:b/>
          <w:bCs/>
        </w:rPr>
      </w:pPr>
    </w:p>
    <w:p w:rsidR="004E7612" w:rsidRPr="00954DE5" w:rsidRDefault="004E7612" w:rsidP="00A46500">
      <w:pPr>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A46500">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9C7241" w:rsidP="00A46500">
            <w:pPr>
              <w:ind w:right="43"/>
            </w:pPr>
            <w:r w:rsidRPr="009C7241">
              <w:rPr>
                <w:color w:val="0000FF"/>
                <w:lang w:eastAsia="ar-SA"/>
              </w:rPr>
              <w:t>Two office hours</w:t>
            </w:r>
            <w:r>
              <w:rPr>
                <w:color w:val="0000FF"/>
                <w:lang w:eastAsia="ar-SA"/>
              </w:rPr>
              <w:t>.</w:t>
            </w: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2"/>
      </w:tblGrid>
      <w:tr w:rsidR="004E7612" w:rsidRPr="00470372" w:rsidTr="0092240A">
        <w:tc>
          <w:tcPr>
            <w:tcW w:w="9540" w:type="dxa"/>
          </w:tcPr>
          <w:p w:rsidR="004E7612" w:rsidRPr="00470372" w:rsidRDefault="004E7612" w:rsidP="00265A1C">
            <w:pPr>
              <w:ind w:right="43"/>
            </w:pPr>
            <w:r>
              <w:t>1. List Required Textbooks</w:t>
            </w:r>
          </w:p>
          <w:p w:rsidR="00DD41C1" w:rsidRDefault="009C7241" w:rsidP="009C7241">
            <w:pPr>
              <w:rPr>
                <w:color w:val="0000FF"/>
                <w:lang w:eastAsia="ar-SA"/>
              </w:rPr>
            </w:pPr>
            <w:r>
              <w:rPr>
                <w:color w:val="0000FF"/>
                <w:lang w:eastAsia="ar-SA"/>
              </w:rPr>
              <w:t xml:space="preserve">- </w:t>
            </w:r>
            <w:r w:rsidR="00480522" w:rsidRPr="00480522">
              <w:rPr>
                <w:color w:val="0000FF"/>
                <w:lang w:eastAsia="ar-SA"/>
              </w:rPr>
              <w:t>Enumerative Combinatorics: Richard J. Stanley Volume 1, Springer London.</w:t>
            </w:r>
          </w:p>
          <w:p w:rsidR="009C7241" w:rsidRPr="00A46500" w:rsidRDefault="009C7241" w:rsidP="00480522">
            <w:pPr>
              <w:rPr>
                <w:color w:val="0000FF"/>
                <w:lang w:eastAsia="ar-SA"/>
              </w:rPr>
            </w:pPr>
            <w:r>
              <w:rPr>
                <w:color w:val="0000FF"/>
                <w:lang w:eastAsia="ar-SA"/>
              </w:rPr>
              <w:t xml:space="preserve">- </w:t>
            </w:r>
            <w:r w:rsidR="00480522" w:rsidRPr="00480522">
              <w:rPr>
                <w:color w:val="0000FF"/>
                <w:lang w:eastAsia="ar-SA"/>
              </w:rPr>
              <w:t xml:space="preserve">Enumerative Combinatorics: Richard J. Stanley Volume </w:t>
            </w:r>
            <w:r w:rsidR="00480522">
              <w:rPr>
                <w:color w:val="0000FF"/>
                <w:lang w:eastAsia="ar-SA"/>
              </w:rPr>
              <w:t>2</w:t>
            </w:r>
            <w:r w:rsidR="00480522" w:rsidRPr="00480522">
              <w:rPr>
                <w:color w:val="0000FF"/>
                <w:lang w:eastAsia="ar-SA"/>
              </w:rPr>
              <w:t>, Springer London.</w:t>
            </w:r>
          </w:p>
        </w:tc>
      </w:tr>
      <w:tr w:rsidR="004E7612" w:rsidRPr="00470372" w:rsidTr="0092240A">
        <w:tc>
          <w:tcPr>
            <w:tcW w:w="9540" w:type="dxa"/>
          </w:tcPr>
          <w:p w:rsidR="004E7612" w:rsidRPr="00A46500" w:rsidRDefault="004E7612" w:rsidP="00265A1C">
            <w:pPr>
              <w:ind w:right="43"/>
              <w:rPr>
                <w:sz w:val="22"/>
                <w:szCs w:val="22"/>
                <w:lang w:bidi="ar-EG"/>
              </w:rPr>
            </w:pPr>
            <w:r w:rsidRPr="00A46500">
              <w:rPr>
                <w:sz w:val="22"/>
                <w:szCs w:val="22"/>
                <w:lang w:bidi="ar-EG"/>
              </w:rPr>
              <w:t>2. List Essential References Materials (Journals, Reports, etc.)</w:t>
            </w:r>
          </w:p>
          <w:p w:rsidR="004E7612" w:rsidRPr="00A46500" w:rsidRDefault="00480522" w:rsidP="00480522">
            <w:pPr>
              <w:ind w:right="43"/>
              <w:rPr>
                <w:sz w:val="22"/>
                <w:szCs w:val="22"/>
                <w:lang w:bidi="ar-EG"/>
              </w:rPr>
            </w:pPr>
            <w:r w:rsidRPr="00480522">
              <w:rPr>
                <w:color w:val="0000FF"/>
                <w:lang w:eastAsia="ar-SA"/>
              </w:rPr>
              <w:t xml:space="preserve">A course in Enumeration: Martin </w:t>
            </w:r>
            <w:proofErr w:type="spellStart"/>
            <w:r w:rsidRPr="00480522">
              <w:rPr>
                <w:color w:val="0000FF"/>
                <w:lang w:eastAsia="ar-SA"/>
              </w:rPr>
              <w:t>Aigner</w:t>
            </w:r>
            <w:proofErr w:type="spellEnd"/>
            <w:r w:rsidRPr="00480522">
              <w:rPr>
                <w:color w:val="0000FF"/>
                <w:lang w:eastAsia="ar-SA"/>
              </w:rPr>
              <w:t xml:space="preserve">, </w:t>
            </w:r>
            <w:proofErr w:type="spellStart"/>
            <w:r w:rsidRPr="00480522">
              <w:rPr>
                <w:color w:val="0000FF"/>
                <w:lang w:eastAsia="ar-SA"/>
              </w:rPr>
              <w:t>Sptinger-Verlag</w:t>
            </w:r>
            <w:proofErr w:type="spellEnd"/>
            <w:r w:rsidRPr="00480522">
              <w:rPr>
                <w:color w:val="0000FF"/>
                <w:lang w:eastAsia="ar-SA"/>
              </w:rPr>
              <w:t xml:space="preserve"> Berlin Heidelberg. 2007</w:t>
            </w:r>
            <w:bookmarkStart w:id="0" w:name="_GoBack"/>
            <w:bookmarkEnd w:id="0"/>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52F88" w:rsidRPr="00470372" w:rsidRDefault="00A46500" w:rsidP="009C7241">
            <w:pPr>
              <w:ind w:right="43"/>
            </w:pPr>
            <w:r w:rsidRPr="00A46500">
              <w:rPr>
                <w:color w:val="0000FF"/>
                <w:lang w:eastAsia="ar-SA"/>
              </w:rPr>
              <w:t xml:space="preserve">Web Sites dealing with </w:t>
            </w:r>
            <w:r w:rsidR="00480522" w:rsidRPr="00480522">
              <w:rPr>
                <w:color w:val="0000FF"/>
                <w:lang w:eastAsia="ar-SA"/>
              </w:rPr>
              <w:t>Enumerative Combinatorics</w:t>
            </w:r>
            <w:r w:rsidR="00480522">
              <w:rPr>
                <w:color w:val="0000FF"/>
                <w:lang w:eastAsia="ar-SA"/>
              </w:rPr>
              <w:t>.</w:t>
            </w:r>
          </w:p>
        </w:tc>
      </w:tr>
      <w:tr w:rsidR="004E7612" w:rsidRPr="00470372" w:rsidTr="0092240A">
        <w:tc>
          <w:tcPr>
            <w:tcW w:w="9540" w:type="dxa"/>
          </w:tcPr>
          <w:p w:rsidR="004E7612" w:rsidRDefault="004E7612" w:rsidP="00DD41C1">
            <w:pPr>
              <w:pStyle w:val="Paragraphedeliste"/>
              <w:numPr>
                <w:ilvl w:val="0"/>
                <w:numId w:val="1"/>
              </w:numPr>
              <w:ind w:right="43"/>
              <w:jc w:val="both"/>
            </w:pPr>
            <w:r w:rsidRPr="00470372">
              <w:t>Other learning material such as computer-based prog</w:t>
            </w:r>
            <w:r>
              <w:t xml:space="preserve">rams/CD, professional standards or </w:t>
            </w:r>
            <w:r w:rsidRPr="00470372">
              <w:t>regulations</w:t>
            </w:r>
            <w:r>
              <w:t xml:space="preserve"> and software.</w:t>
            </w:r>
          </w:p>
          <w:p w:rsidR="00552F88" w:rsidRPr="005B0481" w:rsidRDefault="009C7241" w:rsidP="005B0481">
            <w:pPr>
              <w:jc w:val="both"/>
              <w:rPr>
                <w:color w:val="0000FF"/>
                <w:lang w:eastAsia="ar-SA"/>
              </w:rPr>
            </w:pPr>
            <w:r w:rsidRPr="005B0481">
              <w:rPr>
                <w:color w:val="0000FF"/>
                <w:lang w:eastAsia="ar-SA"/>
              </w:rPr>
              <w:t>Multimedia</w:t>
            </w:r>
            <w:r w:rsidR="005B0481" w:rsidRPr="005B0481">
              <w:rPr>
                <w:color w:val="0000FF"/>
                <w:lang w:eastAsia="ar-SA"/>
              </w:rPr>
              <w:t xml:space="preserve"> associated with the </w:t>
            </w:r>
            <w:r w:rsidRPr="005B0481">
              <w:rPr>
                <w:color w:val="0000FF"/>
                <w:lang w:eastAsia="ar-SA"/>
              </w:rPr>
              <w:t>textbook</w:t>
            </w:r>
            <w:r w:rsidR="005B0481" w:rsidRPr="005B0481">
              <w:rPr>
                <w:color w:val="0000FF"/>
                <w:lang w:eastAsia="ar-SA"/>
              </w:rPr>
              <w:t xml:space="preserve"> and the relevant websites.</w:t>
            </w:r>
          </w:p>
        </w:tc>
      </w:tr>
    </w:tbl>
    <w:p w:rsidR="004E7612" w:rsidRDefault="004E7612" w:rsidP="00265A1C">
      <w:pPr>
        <w:ind w:right="43"/>
      </w:pPr>
    </w:p>
    <w:p w:rsidR="004E7612" w:rsidRPr="00954DE5" w:rsidRDefault="004E7612" w:rsidP="005B0481">
      <w:pPr>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300F4D" w:rsidRDefault="004E7612" w:rsidP="00BD308C">
            <w:pPr>
              <w:ind w:right="43"/>
            </w:pPr>
            <w:r w:rsidRPr="00470372">
              <w:t xml:space="preserve">Indicate requirements for the course including size of classrooms and laboratories (i.e. number of seats </w:t>
            </w:r>
          </w:p>
          <w:p w:rsidR="004E7612" w:rsidRPr="00470372" w:rsidRDefault="004E7612" w:rsidP="00BD308C">
            <w:pPr>
              <w:ind w:right="43"/>
            </w:pPr>
            <w:proofErr w:type="gramStart"/>
            <w:r w:rsidRPr="00470372">
              <w:t>in</w:t>
            </w:r>
            <w:proofErr w:type="gramEnd"/>
            <w:r w:rsidRPr="00470372">
              <w:t xml:space="preserve">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300F4D" w:rsidRDefault="005B0481" w:rsidP="00300F4D">
            <w:pPr>
              <w:rPr>
                <w:color w:val="0000FF"/>
                <w:lang w:eastAsia="ar-SA"/>
              </w:rPr>
            </w:pPr>
            <w:r>
              <w:rPr>
                <w:color w:val="0000FF"/>
                <w:lang w:eastAsia="ar-SA"/>
              </w:rPr>
              <w:t xml:space="preserve"> </w:t>
            </w:r>
            <w:r w:rsidRPr="00714847">
              <w:rPr>
                <w:color w:val="0000FF"/>
                <w:lang w:eastAsia="ar-SA"/>
              </w:rPr>
              <w:t>Lecture 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5B0481" w:rsidP="005B0481">
            <w:pPr>
              <w:ind w:right="43"/>
            </w:pPr>
            <w:r>
              <w:rPr>
                <w:color w:val="0000FF"/>
                <w:lang w:eastAsia="ar-SA"/>
              </w:rPr>
              <w:t xml:space="preserve">    </w:t>
            </w:r>
            <w:r w:rsidR="00300F4D" w:rsidRPr="00300F4D">
              <w:rPr>
                <w:color w:val="0000FF"/>
                <w:lang w:eastAsia="ar-SA"/>
              </w:rPr>
              <w:t>Not required</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5B0481" w:rsidRPr="00714847" w:rsidRDefault="005B0481" w:rsidP="005B0481">
            <w:pPr>
              <w:rPr>
                <w:color w:val="0000FF"/>
                <w:lang w:eastAsia="ar-SA"/>
              </w:rPr>
            </w:pPr>
            <w:r w:rsidRPr="00714847">
              <w:rPr>
                <w:color w:val="0000FF"/>
                <w:lang w:eastAsia="ar-SA"/>
              </w:rPr>
              <w:t>1. The availability of the assigned books in the university bookstore.</w:t>
            </w:r>
          </w:p>
          <w:p w:rsidR="004E7612" w:rsidRPr="005B0481" w:rsidRDefault="005B0481" w:rsidP="005B0481">
            <w:pPr>
              <w:rPr>
                <w:color w:val="0000FF"/>
                <w:lang w:eastAsia="ar-SA"/>
              </w:rPr>
            </w:pPr>
            <w:r w:rsidRPr="00714847">
              <w:rPr>
                <w:color w:val="0000FF"/>
                <w:lang w:eastAsia="ar-SA"/>
              </w:rPr>
              <w:t xml:space="preserve">   2. The availability of references related to the course.</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B40CC1" w:rsidRPr="00B40CC1" w:rsidRDefault="00300F4D" w:rsidP="00B40CC1">
            <w:pPr>
              <w:rPr>
                <w:color w:val="0000FF"/>
                <w:lang w:eastAsia="ar-SA"/>
              </w:rPr>
            </w:pPr>
            <w:r w:rsidRPr="00300F4D">
              <w:rPr>
                <w:color w:val="0000FF"/>
                <w:lang w:eastAsia="ar-SA"/>
              </w:rPr>
              <w:t>The students are required to write a detailed report at the end of the course.</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5B0481" w:rsidRPr="00714847" w:rsidRDefault="005B0481" w:rsidP="005B0481">
            <w:pPr>
              <w:rPr>
                <w:color w:val="0000FF"/>
                <w:lang w:eastAsia="ar-SA"/>
              </w:rPr>
            </w:pPr>
            <w:r>
              <w:t xml:space="preserve">    </w:t>
            </w:r>
            <w:r w:rsidRPr="00714847">
              <w:rPr>
                <w:color w:val="0000FF"/>
                <w:lang w:eastAsia="ar-SA"/>
              </w:rPr>
              <w:t>1. The level of the students in solving homework and quizzes</w:t>
            </w:r>
          </w:p>
          <w:p w:rsidR="004E7612" w:rsidRPr="005B0481" w:rsidRDefault="005B0481" w:rsidP="005B0481">
            <w:pPr>
              <w:rPr>
                <w:color w:val="0000FF"/>
                <w:lang w:eastAsia="ar-SA"/>
              </w:rPr>
            </w:pPr>
            <w:r w:rsidRPr="00714847">
              <w:rPr>
                <w:color w:val="0000FF"/>
                <w:lang w:eastAsia="ar-SA"/>
              </w:rPr>
              <w:t xml:space="preserve">    2. Colleagues’ opinions about students’ performance in this course.</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5B0481" w:rsidRPr="00714847" w:rsidRDefault="005B0481" w:rsidP="005B0481">
            <w:pPr>
              <w:rPr>
                <w:color w:val="0000FF"/>
                <w:lang w:eastAsia="ar-SA"/>
              </w:rPr>
            </w:pPr>
            <w:r>
              <w:t xml:space="preserve">     </w:t>
            </w:r>
            <w:r w:rsidRPr="00A11205">
              <w:rPr>
                <w:color w:val="0000FF"/>
                <w:lang w:eastAsia="ar-SA"/>
              </w:rPr>
              <w:t>1</w:t>
            </w:r>
            <w:r w:rsidRPr="00714847">
              <w:rPr>
                <w:color w:val="0000FF"/>
                <w:lang w:eastAsia="ar-SA"/>
              </w:rPr>
              <w:t>. Encouraging students to get involved in the lecture.</w:t>
            </w:r>
          </w:p>
          <w:p w:rsidR="005B0481" w:rsidRPr="00714847" w:rsidRDefault="005B0481" w:rsidP="005B0481">
            <w:pPr>
              <w:rPr>
                <w:color w:val="0000FF"/>
                <w:lang w:eastAsia="ar-SA"/>
              </w:rPr>
            </w:pPr>
            <w:r w:rsidRPr="00714847">
              <w:rPr>
                <w:color w:val="0000FF"/>
                <w:lang w:eastAsia="ar-SA"/>
              </w:rPr>
              <w:t xml:space="preserve">     2. Getting the use of tutorial classes.</w:t>
            </w:r>
          </w:p>
          <w:p w:rsidR="004E7612" w:rsidRPr="005B0481" w:rsidRDefault="005B0481" w:rsidP="005B0481">
            <w:pPr>
              <w:rPr>
                <w:color w:val="0000FF"/>
                <w:lang w:eastAsia="ar-SA"/>
              </w:rPr>
            </w:pPr>
            <w:r w:rsidRPr="00714847">
              <w:rPr>
                <w:color w:val="0000FF"/>
                <w:lang w:eastAsia="ar-SA"/>
              </w:rPr>
              <w:t xml:space="preserve">     3. Encouraging the students to read about the subject.</w:t>
            </w:r>
          </w:p>
        </w:tc>
      </w:tr>
      <w:tr w:rsidR="004E7612" w:rsidRPr="00470372" w:rsidTr="00552F88">
        <w:trPr>
          <w:trHeight w:val="1608"/>
        </w:trPr>
        <w:tc>
          <w:tcPr>
            <w:tcW w:w="9682"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5B0481" w:rsidRPr="00714847" w:rsidRDefault="005B0481" w:rsidP="005B0481">
            <w:pPr>
              <w:rPr>
                <w:color w:val="0000FF"/>
                <w:lang w:eastAsia="ar-SA"/>
              </w:rPr>
            </w:pPr>
            <w:r>
              <w:rPr>
                <w:color w:val="0000FF"/>
                <w:lang w:eastAsia="ar-SA"/>
              </w:rPr>
              <w:t xml:space="preserve">    </w:t>
            </w:r>
            <w:r w:rsidRPr="00714847">
              <w:rPr>
                <w:color w:val="0000FF"/>
                <w:lang w:eastAsia="ar-SA"/>
              </w:rPr>
              <w:t xml:space="preserve">1.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books.</w:t>
            </w:r>
          </w:p>
          <w:p w:rsidR="005B0481" w:rsidRPr="00714847" w:rsidRDefault="005B0481" w:rsidP="005B0481">
            <w:pPr>
              <w:rPr>
                <w:color w:val="0000FF"/>
                <w:lang w:eastAsia="ar-SA"/>
              </w:rPr>
            </w:pPr>
            <w:r w:rsidRPr="00714847">
              <w:rPr>
                <w:color w:val="0000FF"/>
                <w:lang w:eastAsia="ar-SA"/>
              </w:rPr>
              <w:t xml:space="preserve">    2.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Examination</w:t>
            </w:r>
          </w:p>
          <w:p w:rsidR="005B0481" w:rsidRPr="00714847" w:rsidRDefault="005B0481" w:rsidP="005B0481">
            <w:pPr>
              <w:rPr>
                <w:color w:val="0000FF"/>
                <w:lang w:eastAsia="ar-SA"/>
              </w:rPr>
            </w:pPr>
            <w:r w:rsidRPr="00714847">
              <w:rPr>
                <w:color w:val="0000FF"/>
                <w:lang w:eastAsia="ar-SA"/>
              </w:rPr>
              <w:t xml:space="preserve">    3. Team grading.</w:t>
            </w:r>
          </w:p>
          <w:p w:rsidR="005B0481" w:rsidRPr="00714847" w:rsidRDefault="005B0481" w:rsidP="005B0481">
            <w:pPr>
              <w:ind w:left="459" w:hanging="459"/>
              <w:rPr>
                <w:color w:val="0000FF"/>
                <w:lang w:eastAsia="ar-SA"/>
              </w:rPr>
            </w:pPr>
            <w:r w:rsidRPr="00714847">
              <w:rPr>
                <w:color w:val="0000FF"/>
                <w:lang w:eastAsia="ar-SA"/>
              </w:rPr>
              <w:t xml:space="preserve">    </w:t>
            </w:r>
            <w:r>
              <w:rPr>
                <w:color w:val="0000FF"/>
                <w:lang w:eastAsia="ar-SA"/>
              </w:rPr>
              <w:t>4</w:t>
            </w:r>
            <w:r w:rsidRPr="00714847">
              <w:rPr>
                <w:color w:val="0000FF"/>
                <w:lang w:eastAsia="ar-SA"/>
              </w:rPr>
              <w:t xml:space="preserve">. Arrange with another institution to have two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 xml:space="preserve">test items included on an exam and </w:t>
            </w:r>
            <w:r>
              <w:rPr>
                <w:color w:val="0000FF"/>
                <w:lang w:eastAsia="ar-SA"/>
              </w:rPr>
              <w:t>compare</w:t>
            </w:r>
            <w:r w:rsidRPr="00714847">
              <w:rPr>
                <w:color w:val="0000FF"/>
                <w:lang w:eastAsia="ar-SA"/>
              </w:rPr>
              <w:t xml:space="preserve"> marks given.</w:t>
            </w:r>
          </w:p>
          <w:p w:rsidR="004E7612" w:rsidRPr="00470372" w:rsidRDefault="005B0481" w:rsidP="00300F4D">
            <w:pPr>
              <w:ind w:right="43"/>
            </w:pPr>
            <w:r w:rsidRPr="00714847">
              <w:rPr>
                <w:color w:val="0000FF"/>
                <w:lang w:eastAsia="ar-SA"/>
              </w:rPr>
              <w:t xml:space="preserve">    </w:t>
            </w:r>
            <w:r>
              <w:rPr>
                <w:color w:val="0000FF"/>
                <w:lang w:eastAsia="ar-SA"/>
              </w:rPr>
              <w:t>5</w:t>
            </w:r>
            <w:r w:rsidRPr="00714847">
              <w:rPr>
                <w:color w:val="0000FF"/>
                <w:lang w:eastAsia="ar-SA"/>
              </w:rPr>
              <w:t xml:space="preserve">. Students who believe they are under graded can have their papers checked by a second </w:t>
            </w:r>
            <w:r w:rsidR="00300F4D">
              <w:rPr>
                <w:color w:val="0000FF"/>
                <w:lang w:eastAsia="ar-SA"/>
              </w:rPr>
              <w:t>reader.</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5B0481" w:rsidRPr="00714847" w:rsidRDefault="005B0481" w:rsidP="005B0481">
            <w:pPr>
              <w:ind w:left="176" w:hanging="176"/>
              <w:rPr>
                <w:color w:val="0000FF"/>
                <w:lang w:eastAsia="ar-SA"/>
              </w:rPr>
            </w:pPr>
            <w:r>
              <w:rPr>
                <w:color w:val="0000FF"/>
                <w:lang w:eastAsia="ar-SA"/>
              </w:rPr>
              <w:t xml:space="preserve">   </w:t>
            </w:r>
            <w:r w:rsidRPr="00714847">
              <w:rPr>
                <w:color w:val="0000FF"/>
                <w:lang w:eastAsia="ar-SA"/>
              </w:rPr>
              <w:t>1. Providing reviews to develop the assigned book content.</w:t>
            </w:r>
          </w:p>
          <w:p w:rsidR="005B0481" w:rsidRPr="00714847" w:rsidRDefault="005B0481" w:rsidP="005B0481">
            <w:pPr>
              <w:ind w:left="176" w:hanging="176"/>
              <w:rPr>
                <w:color w:val="0000FF"/>
                <w:lang w:eastAsia="ar-SA"/>
              </w:rPr>
            </w:pPr>
            <w:r w:rsidRPr="00714847">
              <w:rPr>
                <w:color w:val="0000FF"/>
                <w:lang w:eastAsia="ar-SA"/>
              </w:rPr>
              <w:t xml:space="preserve">   2. Providing a discussion for the course subject by a specialized committee.</w:t>
            </w:r>
          </w:p>
          <w:p w:rsidR="005B0481" w:rsidRPr="00714847" w:rsidRDefault="005B0481" w:rsidP="005B0481">
            <w:pPr>
              <w:ind w:left="176" w:hanging="176"/>
              <w:rPr>
                <w:color w:val="0000FF"/>
                <w:lang w:eastAsia="ar-SA"/>
              </w:rPr>
            </w:pPr>
            <w:r w:rsidRPr="00714847">
              <w:rPr>
                <w:color w:val="0000FF"/>
                <w:lang w:eastAsia="ar-SA"/>
              </w:rPr>
              <w:t xml:space="preserve">   3. View other math departments in well-known universities and getting help from them.</w:t>
            </w:r>
          </w:p>
          <w:p w:rsidR="007E50EC" w:rsidRPr="005B0481" w:rsidRDefault="005B0481" w:rsidP="005B0481">
            <w:pPr>
              <w:ind w:left="176" w:hanging="176"/>
              <w:rPr>
                <w:color w:val="0000FF"/>
                <w:lang w:eastAsia="ar-SA"/>
              </w:rPr>
            </w:pPr>
            <w:r w:rsidRPr="00714847">
              <w:rPr>
                <w:color w:val="0000FF"/>
                <w:lang w:eastAsia="ar-SA"/>
              </w:rPr>
              <w:t xml:space="preserve">   4. Consulting some course specialists for course evaluation.</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 xml:space="preserve">Name of Course </w:t>
      </w:r>
      <w:proofErr w:type="gramStart"/>
      <w:r w:rsidRPr="00422FFF">
        <w:t>Instructor:</w:t>
      </w:r>
      <w:proofErr w:type="gramEnd"/>
      <w:r w:rsidRPr="00422FFF">
        <w:t xml:space="preserve">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12" w:rsidRDefault="00943A12">
      <w:r>
        <w:separator/>
      </w:r>
    </w:p>
  </w:endnote>
  <w:endnote w:type="continuationSeparator" w:id="0">
    <w:p w:rsidR="00943A12" w:rsidRDefault="0094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Pieddepage"/>
      <w:framePr w:wrap="around" w:vAnchor="text" w:hAnchor="margin" w:xAlign="center" w:y="1"/>
      <w:rPr>
        <w:rStyle w:val="Numrodepage"/>
      </w:rPr>
    </w:pPr>
    <w:r>
      <w:rPr>
        <w:rStyle w:val="Numrodepage"/>
      </w:rPr>
      <w:fldChar w:fldCharType="begin"/>
    </w:r>
    <w:r w:rsidR="00663EDA">
      <w:rPr>
        <w:rStyle w:val="Numrodepage"/>
      </w:rPr>
      <w:instrText xml:space="preserve">PAGE  </w:instrText>
    </w:r>
    <w:r>
      <w:rPr>
        <w:rStyle w:val="Numrodepage"/>
      </w:rPr>
      <w:fldChar w:fldCharType="separate"/>
    </w:r>
    <w:r w:rsidR="00663EDA">
      <w:rPr>
        <w:rStyle w:val="Numrodepage"/>
        <w:noProof/>
      </w:rPr>
      <w:t>246</w:t>
    </w:r>
    <w:r>
      <w:rPr>
        <w:rStyle w:val="Numrodepage"/>
      </w:rPr>
      <w:fldChar w:fldCharType="end"/>
    </w:r>
  </w:p>
  <w:p w:rsidR="00663EDA" w:rsidRDefault="00663E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Pieddepage"/>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Pieddepage"/>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480522" w:rsidRPr="00480522">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12" w:rsidRDefault="00943A12">
      <w:r>
        <w:separator/>
      </w:r>
    </w:p>
  </w:footnote>
  <w:footnote w:type="continuationSeparator" w:id="0">
    <w:p w:rsidR="00943A12" w:rsidRDefault="0094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En-tte"/>
      <w:jc w:val="center"/>
    </w:pPr>
    <w:r w:rsidRPr="00954DE5">
      <w:rPr>
        <w:noProof/>
        <w:lang w:val="fr-FR" w:eastAsia="fr-FR"/>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C77D5"/>
    <w:multiLevelType w:val="hybridMultilevel"/>
    <w:tmpl w:val="089E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124077"/>
    <w:multiLevelType w:val="hybridMultilevel"/>
    <w:tmpl w:val="B394AA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C675E0"/>
    <w:multiLevelType w:val="hybridMultilevel"/>
    <w:tmpl w:val="5AEEB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2051F6"/>
    <w:multiLevelType w:val="hybridMultilevel"/>
    <w:tmpl w:val="2AB84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EF03E2A"/>
    <w:multiLevelType w:val="hybridMultilevel"/>
    <w:tmpl w:val="41525B48"/>
    <w:lvl w:ilvl="0" w:tplc="73700D92">
      <w:start w:val="1"/>
      <w:numFmt w:val="bullet"/>
      <w:lvlText w:val=""/>
      <w:lvlJc w:val="left"/>
      <w:pPr>
        <w:ind w:left="450" w:hanging="360"/>
      </w:pPr>
      <w:rPr>
        <w:rFonts w:ascii="Symbol" w:hAnsi="Symbol" w:hint="default"/>
        <w:b w:val="0"/>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F7D4B68"/>
    <w:multiLevelType w:val="hybridMultilevel"/>
    <w:tmpl w:val="330E167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1A932B5"/>
    <w:multiLevelType w:val="hybridMultilevel"/>
    <w:tmpl w:val="311ED8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D106A1"/>
    <w:multiLevelType w:val="hybridMultilevel"/>
    <w:tmpl w:val="0C9AB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6F58"/>
    <w:rsid w:val="00010446"/>
    <w:rsid w:val="0001370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506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3010"/>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077"/>
    <w:rsid w:val="00225944"/>
    <w:rsid w:val="00225B6C"/>
    <w:rsid w:val="00227CE1"/>
    <w:rsid w:val="002302BE"/>
    <w:rsid w:val="002319A8"/>
    <w:rsid w:val="00233DA0"/>
    <w:rsid w:val="002364BB"/>
    <w:rsid w:val="0023651E"/>
    <w:rsid w:val="00237EB0"/>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86F3E"/>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0F4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A2A"/>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214"/>
    <w:rsid w:val="003C04A4"/>
    <w:rsid w:val="003C17C3"/>
    <w:rsid w:val="003C2C69"/>
    <w:rsid w:val="003C5602"/>
    <w:rsid w:val="003C6D57"/>
    <w:rsid w:val="003C7640"/>
    <w:rsid w:val="003D01A3"/>
    <w:rsid w:val="003D6717"/>
    <w:rsid w:val="003E1728"/>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6D1D"/>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522"/>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207B"/>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0481"/>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5FD"/>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3A12"/>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241"/>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6500"/>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033"/>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987"/>
    <w:rsid w:val="00B20ED6"/>
    <w:rsid w:val="00B315F4"/>
    <w:rsid w:val="00B353C8"/>
    <w:rsid w:val="00B40CC1"/>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7EB"/>
    <w:rsid w:val="00C63EE7"/>
    <w:rsid w:val="00C66A0B"/>
    <w:rsid w:val="00C702AE"/>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D43"/>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6D32"/>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41C1"/>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1C2D"/>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3507"/>
    <w:rsid w:val="00EC487D"/>
    <w:rsid w:val="00EC4D53"/>
    <w:rsid w:val="00EC4FA9"/>
    <w:rsid w:val="00EC574A"/>
    <w:rsid w:val="00EC71AE"/>
    <w:rsid w:val="00ED379D"/>
    <w:rsid w:val="00ED51DD"/>
    <w:rsid w:val="00EE2B49"/>
    <w:rsid w:val="00EE48E5"/>
    <w:rsid w:val="00EE5C02"/>
    <w:rsid w:val="00EE5ED6"/>
    <w:rsid w:val="00EF4699"/>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0E4E"/>
    <w:rsid w:val="00FB1205"/>
    <w:rsid w:val="00FB305F"/>
    <w:rsid w:val="00FB37BD"/>
    <w:rsid w:val="00FB6B5A"/>
    <w:rsid w:val="00FC0D7E"/>
    <w:rsid w:val="00FC1797"/>
    <w:rsid w:val="00FC626B"/>
    <w:rsid w:val="00FC6B4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5210F-4285-49C7-8329-CD61755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Titre1">
    <w:name w:val="heading 1"/>
    <w:basedOn w:val="Normal"/>
    <w:next w:val="Normal"/>
    <w:link w:val="Titre1Car"/>
    <w:qFormat/>
    <w:rsid w:val="00B1176F"/>
    <w:pPr>
      <w:keepNext/>
      <w:outlineLvl w:val="0"/>
    </w:pPr>
    <w:rPr>
      <w:b/>
      <w:bCs/>
      <w:sz w:val="36"/>
    </w:rPr>
  </w:style>
  <w:style w:type="paragraph" w:styleId="Titre2">
    <w:name w:val="heading 2"/>
    <w:basedOn w:val="Normal"/>
    <w:next w:val="Normal"/>
    <w:link w:val="Titre2Car"/>
    <w:qFormat/>
    <w:rsid w:val="00B1176F"/>
    <w:pPr>
      <w:keepNext/>
      <w:jc w:val="center"/>
      <w:outlineLvl w:val="1"/>
    </w:pPr>
    <w:rPr>
      <w:b/>
      <w:bCs/>
    </w:rPr>
  </w:style>
  <w:style w:type="paragraph" w:styleId="Titre3">
    <w:name w:val="heading 3"/>
    <w:basedOn w:val="Normal"/>
    <w:next w:val="Normal"/>
    <w:link w:val="Titre3Car"/>
    <w:qFormat/>
    <w:rsid w:val="00B1176F"/>
    <w:pPr>
      <w:keepNext/>
      <w:jc w:val="center"/>
      <w:outlineLvl w:val="2"/>
    </w:pPr>
    <w:rPr>
      <w:b/>
      <w:bCs/>
      <w:sz w:val="32"/>
    </w:rPr>
  </w:style>
  <w:style w:type="paragraph" w:styleId="Titre4">
    <w:name w:val="heading 4"/>
    <w:basedOn w:val="Normal"/>
    <w:next w:val="Normal"/>
    <w:link w:val="Titre4Car"/>
    <w:qFormat/>
    <w:rsid w:val="00B1176F"/>
    <w:pPr>
      <w:keepNext/>
      <w:spacing w:before="240" w:after="60"/>
      <w:outlineLvl w:val="3"/>
    </w:pPr>
    <w:rPr>
      <w:b/>
      <w:bCs/>
      <w:sz w:val="28"/>
      <w:szCs w:val="28"/>
    </w:rPr>
  </w:style>
  <w:style w:type="paragraph" w:styleId="Titre5">
    <w:name w:val="heading 5"/>
    <w:basedOn w:val="Normal"/>
    <w:next w:val="Normal"/>
    <w:link w:val="Titre5Car"/>
    <w:qFormat/>
    <w:rsid w:val="00B1176F"/>
    <w:pPr>
      <w:keepNext/>
      <w:ind w:left="446" w:hanging="446"/>
      <w:outlineLvl w:val="4"/>
    </w:pPr>
    <w:rPr>
      <w:b/>
      <w:szCs w:val="28"/>
      <w:lang w:bidi="ar-EG"/>
    </w:rPr>
  </w:style>
  <w:style w:type="paragraph" w:styleId="Titre6">
    <w:name w:val="heading 6"/>
    <w:basedOn w:val="Normal"/>
    <w:next w:val="Normal"/>
    <w:link w:val="Titre6Car"/>
    <w:qFormat/>
    <w:rsid w:val="00B1176F"/>
    <w:pPr>
      <w:keepNext/>
      <w:outlineLvl w:val="5"/>
    </w:pPr>
    <w:rPr>
      <w:b/>
      <w:bCs/>
      <w:szCs w:val="28"/>
    </w:rPr>
  </w:style>
  <w:style w:type="paragraph" w:styleId="Titre7">
    <w:name w:val="heading 7"/>
    <w:basedOn w:val="Normal"/>
    <w:next w:val="Normal"/>
    <w:link w:val="Titre7Car"/>
    <w:qFormat/>
    <w:rsid w:val="00B1176F"/>
    <w:pPr>
      <w:spacing w:before="240" w:after="60"/>
      <w:outlineLvl w:val="6"/>
    </w:pPr>
  </w:style>
  <w:style w:type="paragraph" w:styleId="Titre8">
    <w:name w:val="heading 8"/>
    <w:basedOn w:val="Normal"/>
    <w:next w:val="Normal"/>
    <w:link w:val="Titre8Car"/>
    <w:qFormat/>
    <w:rsid w:val="00B1176F"/>
    <w:pPr>
      <w:spacing w:before="240" w:after="60"/>
      <w:outlineLvl w:val="7"/>
    </w:pPr>
    <w:rPr>
      <w:i/>
      <w:iCs/>
    </w:rPr>
  </w:style>
  <w:style w:type="paragraph" w:styleId="Titre9">
    <w:name w:val="heading 9"/>
    <w:basedOn w:val="Normal"/>
    <w:next w:val="Normal"/>
    <w:link w:val="Titre9Car"/>
    <w:qFormat/>
    <w:rsid w:val="00B1176F"/>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1176F"/>
    <w:pPr>
      <w:tabs>
        <w:tab w:val="center" w:pos="4153"/>
        <w:tab w:val="right" w:pos="8306"/>
      </w:tabs>
    </w:pPr>
  </w:style>
  <w:style w:type="paragraph" w:styleId="Corpsdetexte">
    <w:name w:val="Body Text"/>
    <w:basedOn w:val="Normal"/>
    <w:link w:val="CorpsdetexteCar"/>
    <w:rsid w:val="00B1176F"/>
    <w:rPr>
      <w:b/>
      <w:bCs/>
    </w:rPr>
  </w:style>
  <w:style w:type="character" w:styleId="Numrodepage">
    <w:name w:val="page number"/>
    <w:basedOn w:val="Policepardfaut"/>
    <w:rsid w:val="00B1176F"/>
  </w:style>
  <w:style w:type="paragraph" w:styleId="Retraitcorpsdetexte">
    <w:name w:val="Body Text Indent"/>
    <w:basedOn w:val="Normal"/>
    <w:link w:val="RetraitcorpsdetexteCar"/>
    <w:rsid w:val="00B1176F"/>
    <w:pPr>
      <w:spacing w:after="120"/>
      <w:ind w:left="283"/>
    </w:pPr>
  </w:style>
  <w:style w:type="paragraph" w:styleId="Corpsdetexte2">
    <w:name w:val="Body Text 2"/>
    <w:basedOn w:val="Normal"/>
    <w:link w:val="Corpsdetexte2Car"/>
    <w:rsid w:val="00B1176F"/>
    <w:rPr>
      <w:b/>
      <w:bCs/>
      <w:sz w:val="28"/>
      <w:szCs w:val="28"/>
    </w:rPr>
  </w:style>
  <w:style w:type="paragraph" w:styleId="Notedebasdepage">
    <w:name w:val="footnote text"/>
    <w:basedOn w:val="Normal"/>
    <w:link w:val="NotedebasdepageCar"/>
    <w:rsid w:val="00B1176F"/>
    <w:rPr>
      <w:sz w:val="20"/>
      <w:szCs w:val="20"/>
    </w:rPr>
  </w:style>
  <w:style w:type="paragraph" w:styleId="Normalcentr">
    <w:name w:val="Block Text"/>
    <w:basedOn w:val="Normal"/>
    <w:rsid w:val="00B1176F"/>
    <w:pPr>
      <w:ind w:left="-180" w:right="-180"/>
      <w:jc w:val="lowKashida"/>
    </w:pPr>
    <w:rPr>
      <w:sz w:val="36"/>
      <w:szCs w:val="36"/>
      <w:lang w:eastAsia="ar-SA"/>
    </w:rPr>
  </w:style>
  <w:style w:type="paragraph" w:styleId="Retraitcorpsdetexte2">
    <w:name w:val="Body Text Indent 2"/>
    <w:basedOn w:val="Normal"/>
    <w:link w:val="Retraitcorpsdetexte2Car"/>
    <w:rsid w:val="00B1176F"/>
    <w:pPr>
      <w:ind w:left="360" w:hanging="540"/>
    </w:pPr>
    <w:rPr>
      <w:sz w:val="20"/>
    </w:rPr>
  </w:style>
  <w:style w:type="paragraph" w:styleId="Corpsdetexte3">
    <w:name w:val="Body Text 3"/>
    <w:basedOn w:val="Normal"/>
    <w:link w:val="Corpsdetexte3Car"/>
    <w:rsid w:val="00B1176F"/>
    <w:rPr>
      <w:sz w:val="20"/>
      <w:szCs w:val="20"/>
      <w:lang w:bidi="ar-EG"/>
    </w:rPr>
  </w:style>
  <w:style w:type="character" w:styleId="Appelnotedebasdep">
    <w:name w:val="footnote reference"/>
    <w:rsid w:val="00B1176F"/>
    <w:rPr>
      <w:vertAlign w:val="superscript"/>
    </w:rPr>
  </w:style>
  <w:style w:type="paragraph" w:styleId="En-tte">
    <w:name w:val="header"/>
    <w:basedOn w:val="Normal"/>
    <w:link w:val="En-tteCar"/>
    <w:uiPriority w:val="99"/>
    <w:rsid w:val="00B1176F"/>
    <w:pPr>
      <w:tabs>
        <w:tab w:val="center" w:pos="4320"/>
        <w:tab w:val="right" w:pos="8640"/>
      </w:tabs>
    </w:pPr>
  </w:style>
  <w:style w:type="paragraph" w:styleId="Sous-titre">
    <w:name w:val="Subtitle"/>
    <w:basedOn w:val="Normal"/>
    <w:link w:val="Sous-titreCar"/>
    <w:qFormat/>
    <w:rsid w:val="00B1176F"/>
    <w:rPr>
      <w:b/>
      <w:bCs/>
      <w:sz w:val="28"/>
      <w:szCs w:val="28"/>
    </w:rPr>
  </w:style>
  <w:style w:type="paragraph" w:styleId="Explorateurdedocuments">
    <w:name w:val="Document Map"/>
    <w:basedOn w:val="Normal"/>
    <w:link w:val="ExplorateurdedocumentsCar"/>
    <w:rsid w:val="00B1176F"/>
    <w:pPr>
      <w:shd w:val="clear" w:color="auto" w:fill="000080"/>
    </w:pPr>
    <w:rPr>
      <w:rFonts w:ascii="Tahoma" w:hAnsi="Tahoma"/>
      <w:sz w:val="20"/>
      <w:szCs w:val="20"/>
    </w:rPr>
  </w:style>
  <w:style w:type="paragraph" w:styleId="Titre">
    <w:name w:val="Title"/>
    <w:basedOn w:val="Normal"/>
    <w:link w:val="TitreCar"/>
    <w:qFormat/>
    <w:rsid w:val="00B1176F"/>
    <w:pPr>
      <w:jc w:val="center"/>
    </w:pPr>
    <w:rPr>
      <w:sz w:val="32"/>
      <w:szCs w:val="32"/>
      <w:lang w:val="en-GB"/>
    </w:rPr>
  </w:style>
  <w:style w:type="paragraph" w:styleId="Textedebulles">
    <w:name w:val="Balloon Text"/>
    <w:basedOn w:val="Normal"/>
    <w:link w:val="TextedebullesCar"/>
    <w:unhideWhenUsed/>
    <w:rsid w:val="00FC79D1"/>
    <w:rPr>
      <w:rFonts w:ascii="Tahoma" w:hAnsi="Tahoma"/>
      <w:sz w:val="16"/>
      <w:szCs w:val="16"/>
    </w:rPr>
  </w:style>
  <w:style w:type="character" w:customStyle="1" w:styleId="TextedebullesCar">
    <w:name w:val="Texte de bulles Car"/>
    <w:link w:val="Textedebulles"/>
    <w:rsid w:val="00FC79D1"/>
    <w:rPr>
      <w:rFonts w:ascii="Tahoma" w:hAnsi="Tahoma" w:cs="Tahoma"/>
      <w:sz w:val="16"/>
      <w:szCs w:val="16"/>
      <w:lang w:eastAsia="en-US"/>
    </w:rPr>
  </w:style>
  <w:style w:type="paragraph" w:styleId="Paragraphedeliste">
    <w:name w:val="List Paragraph"/>
    <w:basedOn w:val="Normal"/>
    <w:uiPriority w:val="34"/>
    <w:qFormat/>
    <w:rsid w:val="00A37EAB"/>
    <w:pPr>
      <w:ind w:left="720"/>
      <w:contextualSpacing/>
    </w:pPr>
  </w:style>
  <w:style w:type="table" w:styleId="Grilledutableau">
    <w:name w:val="Table Grid"/>
    <w:basedOn w:val="Tableau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M1">
    <w:name w:val="toc 1"/>
    <w:basedOn w:val="Normal"/>
    <w:next w:val="Normal"/>
    <w:autoRedefine/>
    <w:uiPriority w:val="39"/>
    <w:unhideWhenUsed/>
    <w:rsid w:val="007B583C"/>
    <w:pPr>
      <w:tabs>
        <w:tab w:val="right" w:leader="dot" w:pos="8630"/>
      </w:tabs>
      <w:spacing w:after="100"/>
    </w:pPr>
    <w:rPr>
      <w:noProof/>
    </w:rPr>
  </w:style>
  <w:style w:type="paragraph" w:styleId="TM2">
    <w:name w:val="toc 2"/>
    <w:basedOn w:val="Normal"/>
    <w:next w:val="Normal"/>
    <w:autoRedefine/>
    <w:uiPriority w:val="39"/>
    <w:unhideWhenUsed/>
    <w:rsid w:val="00470372"/>
    <w:pPr>
      <w:spacing w:after="100"/>
      <w:ind w:left="240"/>
    </w:pPr>
  </w:style>
  <w:style w:type="paragraph" w:styleId="TM3">
    <w:name w:val="toc 3"/>
    <w:basedOn w:val="Normal"/>
    <w:next w:val="Normal"/>
    <w:autoRedefine/>
    <w:uiPriority w:val="39"/>
    <w:unhideWhenUsed/>
    <w:rsid w:val="00470372"/>
    <w:pPr>
      <w:spacing w:after="100"/>
      <w:ind w:left="480"/>
    </w:pPr>
  </w:style>
  <w:style w:type="character" w:styleId="Lienhypertexte">
    <w:name w:val="Hyperlink"/>
    <w:uiPriority w:val="99"/>
    <w:unhideWhenUsed/>
    <w:rsid w:val="00470372"/>
    <w:rPr>
      <w:color w:val="0000FF"/>
      <w:u w:val="single"/>
    </w:rPr>
  </w:style>
  <w:style w:type="character" w:customStyle="1" w:styleId="PieddepageCar">
    <w:name w:val="Pied de page Car"/>
    <w:link w:val="Pieddepage"/>
    <w:uiPriority w:val="99"/>
    <w:rsid w:val="004E1D6E"/>
    <w:rPr>
      <w:sz w:val="24"/>
      <w:szCs w:val="24"/>
    </w:rPr>
  </w:style>
  <w:style w:type="character" w:styleId="lev">
    <w:name w:val="Strong"/>
    <w:uiPriority w:val="22"/>
    <w:qFormat/>
    <w:rsid w:val="00E54C65"/>
    <w:rPr>
      <w:b/>
      <w:bCs/>
    </w:rPr>
  </w:style>
  <w:style w:type="character" w:customStyle="1" w:styleId="Titre3Car">
    <w:name w:val="Titre 3 Car"/>
    <w:link w:val="Titre3"/>
    <w:rsid w:val="00A3606A"/>
    <w:rPr>
      <w:b/>
      <w:bCs/>
      <w:sz w:val="32"/>
      <w:szCs w:val="24"/>
    </w:rPr>
  </w:style>
  <w:style w:type="character" w:customStyle="1" w:styleId="En-tteCar">
    <w:name w:val="En-tête Car"/>
    <w:link w:val="En-tte"/>
    <w:uiPriority w:val="99"/>
    <w:rsid w:val="00A3606A"/>
    <w:rPr>
      <w:sz w:val="24"/>
      <w:szCs w:val="24"/>
    </w:rPr>
  </w:style>
  <w:style w:type="character" w:customStyle="1" w:styleId="Titre7Car">
    <w:name w:val="Titre 7 Car"/>
    <w:link w:val="Titre7"/>
    <w:rsid w:val="00886520"/>
    <w:rPr>
      <w:sz w:val="24"/>
      <w:szCs w:val="24"/>
    </w:rPr>
  </w:style>
  <w:style w:type="character" w:customStyle="1" w:styleId="CorpsdetexteCar">
    <w:name w:val="Corps de texte Car"/>
    <w:link w:val="Corpsdetexte"/>
    <w:rsid w:val="00886520"/>
    <w:rPr>
      <w:b/>
      <w:bCs/>
      <w:sz w:val="24"/>
      <w:szCs w:val="24"/>
    </w:rPr>
  </w:style>
  <w:style w:type="character" w:customStyle="1" w:styleId="NotedebasdepageCar">
    <w:name w:val="Note de bas de page Car"/>
    <w:basedOn w:val="Policepardfaut"/>
    <w:link w:val="Notedebasdepage"/>
    <w:rsid w:val="00886520"/>
  </w:style>
  <w:style w:type="character" w:customStyle="1" w:styleId="Sous-titreCar">
    <w:name w:val="Sous-titre Car"/>
    <w:link w:val="Sous-titr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reCar">
    <w:name w:val="Titre Car"/>
    <w:link w:val="Titre"/>
    <w:rsid w:val="00D47DF9"/>
    <w:rPr>
      <w:sz w:val="32"/>
      <w:szCs w:val="32"/>
      <w:lang w:val="en-GB"/>
    </w:rPr>
  </w:style>
  <w:style w:type="character" w:customStyle="1" w:styleId="Titre1Car">
    <w:name w:val="Titre 1 Car"/>
    <w:link w:val="Titre1"/>
    <w:rsid w:val="00D47DF9"/>
    <w:rPr>
      <w:b/>
      <w:bCs/>
      <w:sz w:val="36"/>
      <w:szCs w:val="24"/>
    </w:rPr>
  </w:style>
  <w:style w:type="character" w:customStyle="1" w:styleId="Titre2Car">
    <w:name w:val="Titre 2 Car"/>
    <w:link w:val="Titre2"/>
    <w:rsid w:val="00D47DF9"/>
    <w:rPr>
      <w:b/>
      <w:bCs/>
      <w:sz w:val="24"/>
      <w:szCs w:val="24"/>
    </w:rPr>
  </w:style>
  <w:style w:type="character" w:customStyle="1" w:styleId="Titre4Car">
    <w:name w:val="Titre 4 Car"/>
    <w:link w:val="Titre4"/>
    <w:rsid w:val="00D47DF9"/>
    <w:rPr>
      <w:b/>
      <w:bCs/>
      <w:sz w:val="28"/>
      <w:szCs w:val="28"/>
    </w:rPr>
  </w:style>
  <w:style w:type="character" w:customStyle="1" w:styleId="Titre5Car">
    <w:name w:val="Titre 5 Car"/>
    <w:link w:val="Titre5"/>
    <w:rsid w:val="00D47DF9"/>
    <w:rPr>
      <w:b/>
      <w:sz w:val="24"/>
      <w:szCs w:val="28"/>
      <w:lang w:bidi="ar-EG"/>
    </w:rPr>
  </w:style>
  <w:style w:type="character" w:customStyle="1" w:styleId="Titre6Car">
    <w:name w:val="Titre 6 Car"/>
    <w:link w:val="Titre6"/>
    <w:rsid w:val="00D47DF9"/>
    <w:rPr>
      <w:b/>
      <w:bCs/>
      <w:sz w:val="24"/>
      <w:szCs w:val="28"/>
    </w:rPr>
  </w:style>
  <w:style w:type="character" w:customStyle="1" w:styleId="Titre8Car">
    <w:name w:val="Titre 8 Car"/>
    <w:link w:val="Titre8"/>
    <w:rsid w:val="00D47DF9"/>
    <w:rPr>
      <w:i/>
      <w:iCs/>
      <w:sz w:val="24"/>
      <w:szCs w:val="24"/>
    </w:rPr>
  </w:style>
  <w:style w:type="character" w:customStyle="1" w:styleId="Titre9Car">
    <w:name w:val="Titre 9 Car"/>
    <w:link w:val="Titre9"/>
    <w:rsid w:val="00D47DF9"/>
    <w:rPr>
      <w:rFonts w:ascii="Arial" w:hAnsi="Arial" w:cs="Arial"/>
      <w:sz w:val="22"/>
      <w:szCs w:val="22"/>
    </w:rPr>
  </w:style>
  <w:style w:type="character" w:customStyle="1" w:styleId="RetraitcorpsdetexteCar">
    <w:name w:val="Retrait corps de texte Car"/>
    <w:link w:val="Retraitcorpsdetexte"/>
    <w:rsid w:val="00D47DF9"/>
    <w:rPr>
      <w:sz w:val="24"/>
      <w:szCs w:val="24"/>
    </w:rPr>
  </w:style>
  <w:style w:type="character" w:customStyle="1" w:styleId="Corpsdetexte2Car">
    <w:name w:val="Corps de texte 2 Car"/>
    <w:link w:val="Corpsdetexte2"/>
    <w:rsid w:val="00D47DF9"/>
    <w:rPr>
      <w:b/>
      <w:bCs/>
      <w:sz w:val="28"/>
      <w:szCs w:val="28"/>
    </w:rPr>
  </w:style>
  <w:style w:type="character" w:customStyle="1" w:styleId="Retraitcorpsdetexte2Car">
    <w:name w:val="Retrait corps de texte 2 Car"/>
    <w:link w:val="Retraitcorpsdetexte2"/>
    <w:rsid w:val="00D47DF9"/>
    <w:rPr>
      <w:szCs w:val="24"/>
    </w:rPr>
  </w:style>
  <w:style w:type="character" w:customStyle="1" w:styleId="Corpsdetexte3Car">
    <w:name w:val="Corps de texte 3 Car"/>
    <w:link w:val="Corpsdetexte3"/>
    <w:rsid w:val="00D47DF9"/>
    <w:rPr>
      <w:lang w:bidi="ar-EG"/>
    </w:rPr>
  </w:style>
  <w:style w:type="character" w:customStyle="1" w:styleId="ExplorateurdedocumentsCar">
    <w:name w:val="Explorateur de documents Car"/>
    <w:link w:val="Explorateurdedocuments"/>
    <w:rsid w:val="00D47DF9"/>
    <w:rPr>
      <w:rFonts w:ascii="Tahoma" w:hAnsi="Tahoma" w:cs="Tahoma"/>
      <w:shd w:val="clear" w:color="auto" w:fill="000080"/>
    </w:rPr>
  </w:style>
  <w:style w:type="character" w:customStyle="1" w:styleId="apple-converted-space">
    <w:name w:val="apple-converted-space"/>
    <w:basedOn w:val="Policepardfaut"/>
    <w:rsid w:val="005B1062"/>
  </w:style>
  <w:style w:type="character" w:styleId="Marquedecommentaire">
    <w:name w:val="annotation reference"/>
    <w:basedOn w:val="Policepardfaut"/>
    <w:uiPriority w:val="99"/>
    <w:semiHidden/>
    <w:unhideWhenUsed/>
    <w:rsid w:val="00DF5FBB"/>
    <w:rPr>
      <w:sz w:val="16"/>
      <w:szCs w:val="16"/>
    </w:rPr>
  </w:style>
  <w:style w:type="paragraph" w:styleId="Commentaire">
    <w:name w:val="annotation text"/>
    <w:basedOn w:val="Normal"/>
    <w:link w:val="CommentaireCar"/>
    <w:uiPriority w:val="99"/>
    <w:semiHidden/>
    <w:unhideWhenUsed/>
    <w:rsid w:val="00DF5FBB"/>
    <w:rPr>
      <w:sz w:val="20"/>
      <w:szCs w:val="20"/>
    </w:rPr>
  </w:style>
  <w:style w:type="character" w:customStyle="1" w:styleId="CommentaireCar">
    <w:name w:val="Commentaire Car"/>
    <w:basedOn w:val="Policepardfaut"/>
    <w:link w:val="Commentaire"/>
    <w:uiPriority w:val="99"/>
    <w:semiHidden/>
    <w:rsid w:val="00DF5FBB"/>
  </w:style>
  <w:style w:type="paragraph" w:styleId="Objetducommentaire">
    <w:name w:val="annotation subject"/>
    <w:basedOn w:val="Commentaire"/>
    <w:next w:val="Commentaire"/>
    <w:link w:val="ObjetducommentaireCar"/>
    <w:uiPriority w:val="99"/>
    <w:semiHidden/>
    <w:unhideWhenUsed/>
    <w:rsid w:val="00DF5FBB"/>
    <w:rPr>
      <w:b/>
      <w:bCs/>
    </w:rPr>
  </w:style>
  <w:style w:type="character" w:customStyle="1" w:styleId="ObjetducommentaireCar">
    <w:name w:val="Objet du commentaire Car"/>
    <w:basedOn w:val="CommentaireCar"/>
    <w:link w:val="Objetducommentaire"/>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A0090-5B8F-4377-92C3-3D5169FB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8530</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10060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aymanbenamira@outlook.fr</cp:lastModifiedBy>
  <cp:revision>3</cp:revision>
  <cp:lastPrinted>2016-12-01T06:39:00Z</cp:lastPrinted>
  <dcterms:created xsi:type="dcterms:W3CDTF">2019-03-29T07:35:00Z</dcterms:created>
  <dcterms:modified xsi:type="dcterms:W3CDTF">2019-03-29T07:43:00Z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