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D0" w:rsidRDefault="00F240D0" w:rsidP="00F240D0">
      <w:pPr>
        <w:jc w:val="center"/>
        <w:rPr>
          <w:rFonts w:ascii="Hacen Tunisia Lt" w:hAnsi="Hacen Tunisia Lt" w:cs="AL-Mohanad Bold"/>
          <w:b/>
          <w:bCs/>
          <w:sz w:val="32"/>
          <w:szCs w:val="32"/>
          <w:rtl/>
        </w:rPr>
      </w:pPr>
      <w:bookmarkStart w:id="0" w:name="_GoBack"/>
      <w:bookmarkEnd w:id="0"/>
      <w:r w:rsidRPr="006434EB">
        <w:rPr>
          <w:rFonts w:ascii="Hacen Tunisia Lt" w:hAnsi="Hacen Tunisia Lt" w:cs="AL-Mohanad Bold" w:hint="cs"/>
          <w:b/>
          <w:bCs/>
          <w:sz w:val="32"/>
          <w:szCs w:val="32"/>
          <w:rtl/>
        </w:rPr>
        <w:t>استمارة التقدم لل</w:t>
      </w:r>
      <w:r>
        <w:rPr>
          <w:rFonts w:ascii="Hacen Tunisia Lt" w:hAnsi="Hacen Tunisia Lt" w:cs="AL-Mohanad Bold" w:hint="cs"/>
          <w:b/>
          <w:bCs/>
          <w:sz w:val="32"/>
          <w:szCs w:val="32"/>
          <w:rtl/>
        </w:rPr>
        <w:t>تكريم في الارشاد الأكاديمي</w:t>
      </w:r>
    </w:p>
    <w:p w:rsidR="00F240D0" w:rsidRPr="006434EB" w:rsidRDefault="00F240D0" w:rsidP="00F240D0">
      <w:pPr>
        <w:jc w:val="both"/>
        <w:rPr>
          <w:rFonts w:ascii="Hacen Tunisia Lt" w:hAnsi="Hacen Tunisia Lt" w:cs="AL-Mohanad Bold"/>
          <w:b/>
          <w:bCs/>
          <w:sz w:val="32"/>
          <w:szCs w:val="32"/>
          <w:rtl/>
        </w:rPr>
      </w:pPr>
    </w:p>
    <w:tbl>
      <w:tblPr>
        <w:tblStyle w:val="TableGrid"/>
        <w:bidiVisual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700"/>
        <w:gridCol w:w="2394"/>
        <w:gridCol w:w="2394"/>
      </w:tblGrid>
      <w:tr w:rsidR="00F240D0" w:rsidRPr="009B6C64" w:rsidTr="00232723">
        <w:tc>
          <w:tcPr>
            <w:tcW w:w="2088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70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394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2088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700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القسم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كاديمي </w:t>
            </w:r>
          </w:p>
        </w:tc>
        <w:tc>
          <w:tcPr>
            <w:tcW w:w="2394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F240D0" w:rsidRPr="009B6C64" w:rsidRDefault="00F240D0" w:rsidP="00F240D0">
      <w:pPr>
        <w:jc w:val="both"/>
        <w:rPr>
          <w:sz w:val="28"/>
          <w:szCs w:val="28"/>
        </w:rPr>
      </w:pPr>
    </w:p>
    <w:tbl>
      <w:tblPr>
        <w:tblStyle w:val="TableGrid"/>
        <w:bidiVisual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1170"/>
        <w:gridCol w:w="1170"/>
      </w:tblGrid>
      <w:tr w:rsidR="00F240D0" w:rsidRPr="009B6C64" w:rsidTr="00232723">
        <w:tc>
          <w:tcPr>
            <w:tcW w:w="7218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Hacen Tunisia Lt" w:hAnsi="Hacen Tunisia Lt" w:cs="AL-Mohanad Bold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Hacen Tunisia Lt" w:hAnsi="Hacen Tunisia Lt" w:cs="AL-Mohanad Bold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Hacen Tunisia Lt" w:hAnsi="Hacen Tunisia Lt" w:cs="AL-Mohanad Bold" w:hint="cs"/>
                <w:b/>
                <w:bCs/>
                <w:sz w:val="28"/>
                <w:szCs w:val="28"/>
                <w:rtl/>
              </w:rPr>
              <w:t>لا</w:t>
            </w: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 نصاب العبء الدراسي مكتمل؟</w:t>
            </w:r>
          </w:p>
          <w:p w:rsidR="00F240D0" w:rsidRPr="009B6C64" w:rsidRDefault="00F240D0" w:rsidP="00232723">
            <w:pPr>
              <w:pStyle w:val="ListParagraph"/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ارفاق استمارة العبء التدريسي لأعضاء هيئة التدريس ومن في حكمهم.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 لديك تكاليف ادارية اخرى بال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ضافة الى العبء الدراسي؟</w:t>
            </w:r>
          </w:p>
          <w:p w:rsidR="00F240D0" w:rsidRPr="009B6C64" w:rsidRDefault="00F240D0" w:rsidP="00232723">
            <w:pPr>
              <w:pStyle w:val="ListParagraph"/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اذكر الاعباء الادارية ان وجدت، ارفاق التكليف.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لديك طلاب تحت ارشادك؟ </w:t>
            </w:r>
          </w:p>
          <w:p w:rsidR="00F240D0" w:rsidRPr="009B6C64" w:rsidRDefault="00F240D0" w:rsidP="00232723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إذا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كانت الاجابة نعم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ارفاق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القائمة الموجودة على بوابة النظام الأكاديمي)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هل يوجد ملف لكل طالب تحت ارشادك</w:t>
            </w: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؟</w:t>
            </w:r>
          </w:p>
          <w:p w:rsidR="00F240D0" w:rsidRPr="009B6C64" w:rsidRDefault="00F240D0" w:rsidP="00232723">
            <w:pPr>
              <w:pStyle w:val="ListParagraph"/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ذا كانت الاجابة نعم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ارفاق المستندات </w:t>
            </w:r>
            <w:r w:rsidRPr="009B6C64">
              <w:rPr>
                <w:rFonts w:ascii="Sakkal Majalla" w:hAnsi="Sakkal Majalla" w:cs="Sakkal Majalla"/>
                <w:sz w:val="28"/>
                <w:szCs w:val="28"/>
              </w:rPr>
              <w:t>pdf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هل تتوفر لديك نماذج الارشاد الأكاديمي والخطة الدراسية للبرنامج الأكاديمي؟</w:t>
            </w:r>
          </w:p>
          <w:p w:rsidR="00F240D0" w:rsidRPr="009B6C64" w:rsidRDefault="00F240D0" w:rsidP="00232723">
            <w:pPr>
              <w:pStyle w:val="ListParagraph"/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(إذا كانت الاجابة نعم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ارفاق المستندات </w:t>
            </w:r>
            <w:r w:rsidRPr="009B6C64">
              <w:rPr>
                <w:rFonts w:ascii="Sakkal Majalla" w:hAnsi="Sakkal Majalla" w:cs="Sakkal Majalla"/>
                <w:sz w:val="28"/>
                <w:szCs w:val="28"/>
              </w:rPr>
              <w:t>pdf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 لديك خطة ارشاد؟</w:t>
            </w:r>
          </w:p>
          <w:p w:rsidR="00F240D0" w:rsidRPr="009B6C64" w:rsidRDefault="00F240D0" w:rsidP="00232723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(إذا كانت الاجابة نعم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ارفاق نسخة من خطة الارشاد)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rPr>
          <w:trHeight w:val="663"/>
        </w:trPr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 التواصل بينك وبين الطلاب تحت ارشادك فعال؟</w:t>
            </w:r>
          </w:p>
          <w:p w:rsidR="00F240D0" w:rsidRPr="009B6C64" w:rsidRDefault="00F240D0" w:rsidP="00232723">
            <w:pPr>
              <w:pStyle w:val="ListParagraph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(إذا كانت الاجابة نعم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ارفاق طرق التواصل ومدى فاعليتها</w:t>
            </w: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 تخصص ساعات ارشاد في جدولك الدراسي؟</w:t>
            </w:r>
          </w:p>
          <w:p w:rsidR="00F240D0" w:rsidRPr="009B6C64" w:rsidRDefault="00F240D0" w:rsidP="00232723">
            <w:pPr>
              <w:pStyle w:val="ListParagraph"/>
              <w:bidi/>
              <w:ind w:left="9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>(إذا كانت الاجابة نعم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9B6C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ارفاق صورة من الجدول الدراسي وطريقة ايصاله للطلاب تحت ارشادك)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7218" w:type="dxa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هل توجه او تشارك الطلاب في حل مشاكل اجتماعية او نفسية تقابلهم؟</w:t>
            </w: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F240D0" w:rsidRPr="009B6C64" w:rsidRDefault="00F240D0" w:rsidP="00232723">
            <w:pPr>
              <w:jc w:val="both"/>
              <w:rPr>
                <w:rFonts w:ascii="Hacen Tunisia Lt" w:hAnsi="Hacen Tunisia Lt"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F240D0" w:rsidRDefault="00F240D0" w:rsidP="00F240D0">
      <w:pPr>
        <w:bidi w:val="0"/>
        <w:spacing w:after="200" w:line="276" w:lineRule="auto"/>
        <w:jc w:val="both"/>
        <w:rPr>
          <w:rFonts w:cs="AL-Mohanad Bold"/>
          <w:sz w:val="28"/>
          <w:szCs w:val="28"/>
        </w:rPr>
      </w:pPr>
    </w:p>
    <w:p w:rsidR="00F240D0" w:rsidRDefault="00F240D0" w:rsidP="00F240D0">
      <w:pPr>
        <w:jc w:val="both"/>
        <w:rPr>
          <w:rFonts w:cs="AL-Mohanad Bold"/>
          <w:b/>
          <w:bCs/>
          <w:sz w:val="32"/>
          <w:szCs w:val="32"/>
          <w:rtl/>
        </w:rPr>
      </w:pPr>
    </w:p>
    <w:p w:rsidR="00F240D0" w:rsidRPr="006434EB" w:rsidRDefault="00F240D0" w:rsidP="00F240D0">
      <w:pPr>
        <w:jc w:val="both"/>
        <w:rPr>
          <w:rFonts w:cs="AL-Mohanad Bold"/>
          <w:b/>
          <w:bCs/>
          <w:sz w:val="32"/>
          <w:szCs w:val="32"/>
          <w:rtl/>
        </w:rPr>
      </w:pPr>
      <w:r w:rsidRPr="006434EB">
        <w:rPr>
          <w:rFonts w:cs="AL-Mohanad Bold" w:hint="cs"/>
          <w:b/>
          <w:bCs/>
          <w:sz w:val="32"/>
          <w:szCs w:val="32"/>
          <w:rtl/>
        </w:rPr>
        <w:t>استطلاع الطلاب</w:t>
      </w:r>
    </w:p>
    <w:p w:rsidR="00F240D0" w:rsidRPr="009B6C64" w:rsidRDefault="00F240D0" w:rsidP="00F240D0">
      <w:pPr>
        <w:jc w:val="both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lastRenderedPageBreak/>
        <w:t xml:space="preserve">(سيكون استطلاع الكتروني يوزع من قبل كل قسم على الطلاب التابعين له، كما يمكن نشره على موقع </w:t>
      </w:r>
      <w:r w:rsidRPr="009B6C64">
        <w:rPr>
          <w:rFonts w:cs="AL-Mohanad Bold" w:hint="cs"/>
          <w:b/>
          <w:bCs/>
          <w:sz w:val="28"/>
          <w:szCs w:val="28"/>
          <w:rtl/>
        </w:rPr>
        <w:t>الكلية)</w:t>
      </w:r>
    </w:p>
    <w:p w:rsidR="00F240D0" w:rsidRPr="009B6C64" w:rsidRDefault="00F240D0" w:rsidP="00F240D0">
      <w:pPr>
        <w:jc w:val="both"/>
        <w:rPr>
          <w:rFonts w:ascii="Sakkal Majalla" w:hAnsi="Sakkal Majalla" w:cs="AL-Mohanad Bold"/>
          <w:sz w:val="28"/>
          <w:szCs w:val="28"/>
        </w:rPr>
      </w:pPr>
      <w:r w:rsidRPr="009B6C64">
        <w:rPr>
          <w:rFonts w:ascii="Sakkal Majalla" w:hAnsi="Sakkal Majalla" w:cs="AL-Mohanad Bold"/>
          <w:sz w:val="28"/>
          <w:szCs w:val="28"/>
          <w:rtl/>
        </w:rPr>
        <w:t xml:space="preserve">الإجابة عن البنود تتطلب اختيار تقدير من خمس مستويات وهي:  </w:t>
      </w:r>
    </w:p>
    <w:p w:rsidR="00F240D0" w:rsidRPr="009B6C64" w:rsidRDefault="00F240D0" w:rsidP="00F240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AL-Mohanad Bold"/>
          <w:sz w:val="28"/>
          <w:szCs w:val="28"/>
        </w:rPr>
      </w:pPr>
      <w:r w:rsidRPr="00747206">
        <w:rPr>
          <w:rFonts w:ascii="Sakkal Majalla" w:hAnsi="Sakkal Majalla" w:cs="AL-Mohanad Bold"/>
          <w:b/>
          <w:bCs/>
          <w:sz w:val="28"/>
          <w:szCs w:val="28"/>
          <w:rtl/>
        </w:rPr>
        <w:t>أوافق بشدة</w:t>
      </w:r>
      <w:r w:rsidRPr="009B6C64">
        <w:rPr>
          <w:rFonts w:ascii="Sakkal Majalla" w:hAnsi="Sakkal Majalla" w:cs="AL-Mohanad Bold"/>
          <w:sz w:val="28"/>
          <w:szCs w:val="28"/>
          <w:rtl/>
        </w:rPr>
        <w:t>: وتعني أن العبارة صحيحة دائماً أو في كل الأحيان تقريباً</w:t>
      </w:r>
      <w:r w:rsidRPr="009B6C64">
        <w:rPr>
          <w:rFonts w:ascii="Sakkal Majalla" w:hAnsi="Sakkal Majalla" w:cs="AL-Mohanad Bold" w:hint="cs"/>
          <w:sz w:val="28"/>
          <w:szCs w:val="28"/>
          <w:rtl/>
        </w:rPr>
        <w:t>.</w:t>
      </w:r>
      <w:r w:rsidRPr="009B6C64">
        <w:rPr>
          <w:rFonts w:ascii="Sakkal Majalla" w:hAnsi="Sakkal Majalla" w:cs="AL-Mohanad Bold"/>
          <w:sz w:val="28"/>
          <w:szCs w:val="28"/>
          <w:rtl/>
        </w:rPr>
        <w:t xml:space="preserve"> </w:t>
      </w:r>
    </w:p>
    <w:p w:rsidR="00F240D0" w:rsidRPr="009B6C64" w:rsidRDefault="00F240D0" w:rsidP="00F240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AL-Mohanad Bold"/>
          <w:sz w:val="28"/>
          <w:szCs w:val="28"/>
        </w:rPr>
      </w:pPr>
      <w:r w:rsidRPr="00747206">
        <w:rPr>
          <w:rFonts w:ascii="Sakkal Majalla" w:hAnsi="Sakkal Majalla" w:cs="AL-Mohanad Bold"/>
          <w:b/>
          <w:bCs/>
          <w:sz w:val="28"/>
          <w:szCs w:val="28"/>
          <w:rtl/>
        </w:rPr>
        <w:t>أوافق</w:t>
      </w:r>
      <w:r w:rsidRPr="009B6C64">
        <w:rPr>
          <w:rFonts w:ascii="Sakkal Majalla" w:hAnsi="Sakkal Majalla" w:cs="AL-Mohanad Bold"/>
          <w:sz w:val="28"/>
          <w:szCs w:val="28"/>
          <w:rtl/>
        </w:rPr>
        <w:t>: وتعني أن العبارة صحيحة غالباً</w:t>
      </w:r>
      <w:r w:rsidRPr="009B6C64">
        <w:rPr>
          <w:rFonts w:ascii="Sakkal Majalla" w:hAnsi="Sakkal Majalla" w:cs="AL-Mohanad Bold" w:hint="cs"/>
          <w:sz w:val="28"/>
          <w:szCs w:val="28"/>
          <w:rtl/>
        </w:rPr>
        <w:t>.</w:t>
      </w:r>
      <w:r w:rsidRPr="009B6C64">
        <w:rPr>
          <w:rFonts w:ascii="Sakkal Majalla" w:hAnsi="Sakkal Majalla" w:cs="AL-Mohanad Bold"/>
          <w:sz w:val="28"/>
          <w:szCs w:val="28"/>
          <w:rtl/>
        </w:rPr>
        <w:t xml:space="preserve"> </w:t>
      </w:r>
    </w:p>
    <w:p w:rsidR="00F240D0" w:rsidRPr="009B6C64" w:rsidRDefault="00F240D0" w:rsidP="00F240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AL-Mohanad Bold"/>
          <w:sz w:val="28"/>
          <w:szCs w:val="28"/>
        </w:rPr>
      </w:pPr>
      <w:r w:rsidRPr="00747206">
        <w:rPr>
          <w:rFonts w:ascii="Sakkal Majalla" w:hAnsi="Sakkal Majalla" w:cs="AL-Mohanad Bold"/>
          <w:b/>
          <w:bCs/>
          <w:sz w:val="28"/>
          <w:szCs w:val="28"/>
          <w:rtl/>
        </w:rPr>
        <w:t>محايد</w:t>
      </w:r>
      <w:r w:rsidRPr="009B6C64">
        <w:rPr>
          <w:rFonts w:ascii="Sakkal Majalla" w:hAnsi="Sakkal Majalla" w:cs="AL-Mohanad Bold"/>
          <w:sz w:val="28"/>
          <w:szCs w:val="28"/>
          <w:rtl/>
        </w:rPr>
        <w:t>: وتعني عدم الموافقة التامة أو الرفض التام</w:t>
      </w:r>
      <w:r w:rsidRPr="009B6C64">
        <w:rPr>
          <w:rFonts w:ascii="Sakkal Majalla" w:hAnsi="Sakkal Majalla" w:cs="AL-Mohanad Bold" w:hint="cs"/>
          <w:sz w:val="28"/>
          <w:szCs w:val="28"/>
          <w:rtl/>
        </w:rPr>
        <w:t>.</w:t>
      </w:r>
      <w:r w:rsidRPr="009B6C64">
        <w:rPr>
          <w:rFonts w:ascii="Sakkal Majalla" w:hAnsi="Sakkal Majalla" w:cs="AL-Mohanad Bold"/>
          <w:sz w:val="28"/>
          <w:szCs w:val="28"/>
          <w:rtl/>
        </w:rPr>
        <w:t xml:space="preserve"> </w:t>
      </w:r>
    </w:p>
    <w:p w:rsidR="00F240D0" w:rsidRPr="009B6C64" w:rsidRDefault="00F240D0" w:rsidP="00F240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AL-Mohanad Bold"/>
          <w:sz w:val="28"/>
          <w:szCs w:val="28"/>
        </w:rPr>
      </w:pPr>
      <w:r w:rsidRPr="00747206">
        <w:rPr>
          <w:rFonts w:ascii="Sakkal Majalla" w:hAnsi="Sakkal Majalla" w:cs="AL-Mohanad Bold"/>
          <w:b/>
          <w:bCs/>
          <w:sz w:val="28"/>
          <w:szCs w:val="28"/>
          <w:rtl/>
        </w:rPr>
        <w:t>لا أوافق</w:t>
      </w:r>
      <w:r w:rsidRPr="009B6C64">
        <w:rPr>
          <w:rFonts w:ascii="Sakkal Majalla" w:hAnsi="Sakkal Majalla" w:cs="AL-Mohanad Bold"/>
          <w:sz w:val="28"/>
          <w:szCs w:val="28"/>
          <w:rtl/>
        </w:rPr>
        <w:t>: وتعني أن العبارة غير صحيحة غالبا</w:t>
      </w:r>
      <w:r w:rsidRPr="009B6C64">
        <w:rPr>
          <w:rFonts w:ascii="Sakkal Majalla" w:hAnsi="Sakkal Majalla" w:cs="AL-Mohanad Bold" w:hint="cs"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page" w:horzAnchor="margin" w:tblpY="532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361"/>
        <w:gridCol w:w="1784"/>
        <w:gridCol w:w="2260"/>
      </w:tblGrid>
      <w:tr w:rsidR="00F240D0" w:rsidRPr="009B6C64" w:rsidTr="00232723">
        <w:tc>
          <w:tcPr>
            <w:tcW w:w="2670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الاسم (اختياري)</w:t>
            </w:r>
          </w:p>
        </w:tc>
        <w:tc>
          <w:tcPr>
            <w:tcW w:w="2361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اسم المرشد الأكاديمي</w:t>
            </w:r>
          </w:p>
        </w:tc>
        <w:tc>
          <w:tcPr>
            <w:tcW w:w="2260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</w:p>
        </w:tc>
      </w:tr>
      <w:tr w:rsidR="00F240D0" w:rsidRPr="009B6C64" w:rsidTr="00232723">
        <w:tc>
          <w:tcPr>
            <w:tcW w:w="2670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الرقم الجامعي(اختياري)</w:t>
            </w:r>
          </w:p>
        </w:tc>
        <w:tc>
          <w:tcPr>
            <w:tcW w:w="2361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القسم الأكاديمي </w:t>
            </w:r>
          </w:p>
        </w:tc>
        <w:tc>
          <w:tcPr>
            <w:tcW w:w="2260" w:type="dxa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</w:p>
        </w:tc>
      </w:tr>
    </w:tbl>
    <w:p w:rsidR="00F240D0" w:rsidRPr="00747206" w:rsidRDefault="00F240D0" w:rsidP="00F240D0">
      <w:pPr>
        <w:pStyle w:val="ListParagraph"/>
        <w:numPr>
          <w:ilvl w:val="0"/>
          <w:numId w:val="2"/>
        </w:numPr>
        <w:bidi/>
        <w:spacing w:after="0" w:line="240" w:lineRule="auto"/>
        <w:ind w:left="713" w:hanging="425"/>
        <w:jc w:val="both"/>
        <w:rPr>
          <w:rFonts w:ascii="Sakkal Majalla" w:hAnsi="Sakkal Majalla" w:cs="Sakkal Majalla"/>
          <w:sz w:val="28"/>
          <w:szCs w:val="28"/>
        </w:rPr>
      </w:pPr>
      <w:r w:rsidRPr="00747206">
        <w:rPr>
          <w:rFonts w:ascii="Sakkal Majalla" w:hAnsi="Sakkal Majalla" w:cs="AL-Mohanad Bold"/>
          <w:b/>
          <w:bCs/>
          <w:sz w:val="28"/>
          <w:szCs w:val="28"/>
          <w:rtl/>
        </w:rPr>
        <w:t>لا أوافق بشدة</w:t>
      </w:r>
      <w:r w:rsidRPr="009B6C64">
        <w:rPr>
          <w:rFonts w:ascii="Sakkal Majalla" w:hAnsi="Sakkal Majalla" w:cs="AL-Mohanad Bold"/>
          <w:sz w:val="28"/>
          <w:szCs w:val="28"/>
          <w:rtl/>
        </w:rPr>
        <w:t>: وتعني أن العبارة غير صحيحة على الإطلاق أو دائما</w:t>
      </w:r>
      <w:r w:rsidRPr="009B6C64">
        <w:rPr>
          <w:rFonts w:ascii="Sakkal Majalla" w:hAnsi="Sakkal Majalla" w:cs="Sakkal Majalla" w:hint="cs"/>
          <w:sz w:val="28"/>
          <w:szCs w:val="28"/>
          <w:rtl/>
        </w:rPr>
        <w:t>.</w:t>
      </w:r>
    </w:p>
    <w:tbl>
      <w:tblPr>
        <w:tblStyle w:val="TableGrid"/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681"/>
        <w:gridCol w:w="524"/>
        <w:gridCol w:w="5882"/>
      </w:tblGrid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b/>
                <w:bCs/>
                <w:sz w:val="28"/>
                <w:szCs w:val="28"/>
              </w:rPr>
            </w:pPr>
            <w:r w:rsidRPr="009B6C64"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882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9B6C64">
              <w:rPr>
                <w:rFonts w:ascii="Sakkal Majalla" w:hAnsi="Sakkal Majalla" w:cs="AL-Mohanad Bold"/>
                <w:sz w:val="28"/>
                <w:szCs w:val="28"/>
                <w:rtl/>
              </w:rPr>
              <w:t>اعرف مرشد</w:t>
            </w: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ي</w:t>
            </w:r>
            <w:r w:rsidRPr="009B6C64">
              <w:rPr>
                <w:rFonts w:ascii="Sakkal Majalla" w:hAnsi="Sakkal Majalla" w:cs="AL-Mohanad Bold"/>
                <w:sz w:val="28"/>
                <w:szCs w:val="28"/>
                <w:rtl/>
              </w:rPr>
              <w:t xml:space="preserve"> </w:t>
            </w: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الأكاديمي</w:t>
            </w:r>
            <w:r w:rsidRPr="009B6C64">
              <w:rPr>
                <w:rFonts w:ascii="Sakkal Majalla" w:hAnsi="Sakkal Majalla" w:cs="AL-Mohanad Bold"/>
                <w:sz w:val="28"/>
                <w:szCs w:val="28"/>
                <w:rtl/>
              </w:rPr>
              <w:t xml:space="preserve"> 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زودني مرشدي بوسائل التواصل معه 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زودني مرشدي بأوقات ساعاته الارشادية 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زودني مرشدي بنماذج الارشاد الأكاديمي المستخدمة بالكلية 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أجد مرشدي الأكاديمي في مكتبه خلال ساعاته المكتبية او الارشادية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>
              <w:rPr>
                <w:rFonts w:ascii="Sakkal Majalla" w:hAnsi="Sakkal Majalla" w:cs="AL-Mohanad Bold" w:hint="cs"/>
                <w:sz w:val="28"/>
                <w:szCs w:val="28"/>
                <w:rtl/>
              </w:rPr>
              <w:t>يجيب</w:t>
            </w: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 مرشدي عندما اتواصل معه عبر الايميل بسرعة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مرشدي على دراية كافية بخطتي الدراسية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يساعدني مرشدي الأكاديمي في بناء جدولي الدراسي ورفع طلباتي عن طريق نظام </w:t>
            </w:r>
            <w:r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التسجيل الالكتروني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>
              <w:rPr>
                <w:rFonts w:ascii="Sakkal Majalla" w:hAnsi="Sakkal Majalla" w:cs="AL-Mohanad Bold" w:hint="cs"/>
                <w:sz w:val="28"/>
                <w:szCs w:val="28"/>
                <w:rtl/>
              </w:rPr>
              <w:t>أ</w:t>
            </w: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>جد المعلومات التي يقدمها لي مرشدي كافية ولا احتاج ان ابحث عنها في مكان آخر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يتجاوب معي مرشدي في حل المشاكل الاكاديمية وغيرها من المشاكل الاخري  </w:t>
            </w:r>
          </w:p>
        </w:tc>
      </w:tr>
      <w:tr w:rsidR="00F240D0" w:rsidRPr="009B6C64" w:rsidTr="00232723">
        <w:trPr>
          <w:trHeight w:val="144"/>
        </w:trPr>
        <w:tc>
          <w:tcPr>
            <w:tcW w:w="85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F240D0" w:rsidRPr="009B6C64" w:rsidRDefault="00F240D0" w:rsidP="00232723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F240D0" w:rsidRPr="009B6C64" w:rsidRDefault="00F240D0" w:rsidP="00F240D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9B6C64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يعاملني مرشدي بشكل جيد </w:t>
            </w:r>
          </w:p>
        </w:tc>
      </w:tr>
    </w:tbl>
    <w:p w:rsidR="001850BA" w:rsidRPr="001850BA" w:rsidRDefault="001850BA" w:rsidP="001850BA">
      <w:pPr>
        <w:rPr>
          <w:b/>
          <w:bCs/>
        </w:rPr>
      </w:pPr>
      <w:r w:rsidRPr="001850BA">
        <w:rPr>
          <w:rFonts w:hint="cs"/>
          <w:b/>
          <w:bCs/>
          <w:rtl/>
        </w:rPr>
        <w:t xml:space="preserve">للاستفسارات التواصل مع رئيس وحدة الارشاد الأكاديمي </w:t>
      </w:r>
    </w:p>
    <w:sectPr w:rsidR="001850BA" w:rsidRPr="001850BA" w:rsidSect="0081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Tunisia Lt">
    <w:altName w:val="Times New Roman"/>
    <w:panose1 w:val="00000000000000000000"/>
    <w:charset w:val="00"/>
    <w:family w:val="roman"/>
    <w:notTrueType/>
    <w:pitch w:val="default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32AA1"/>
    <w:multiLevelType w:val="hybridMultilevel"/>
    <w:tmpl w:val="C3A66650"/>
    <w:lvl w:ilvl="0" w:tplc="312482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4326"/>
    <w:multiLevelType w:val="hybridMultilevel"/>
    <w:tmpl w:val="C8EC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E2EE5"/>
    <w:multiLevelType w:val="hybridMultilevel"/>
    <w:tmpl w:val="7C96F3F4"/>
    <w:lvl w:ilvl="0" w:tplc="3124825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D0"/>
    <w:rsid w:val="001850BA"/>
    <w:rsid w:val="0021301E"/>
    <w:rsid w:val="00BF7BD0"/>
    <w:rsid w:val="00E30C59"/>
    <w:rsid w:val="00F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B0C2A-2622-4A42-A4ED-C3E2E8AF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0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0D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2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Science Council</dc:creator>
  <cp:keywords/>
  <dc:description/>
  <cp:lastModifiedBy>Ayed Alyami</cp:lastModifiedBy>
  <cp:revision>2</cp:revision>
  <dcterms:created xsi:type="dcterms:W3CDTF">2025-02-04T07:35:00Z</dcterms:created>
  <dcterms:modified xsi:type="dcterms:W3CDTF">2025-02-04T07:35:00Z</dcterms:modified>
</cp:coreProperties>
</file>