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A14C1" w14:textId="77777777" w:rsidR="000E09F2" w:rsidRDefault="000E09F2" w:rsidP="002C0937">
      <w:pPr>
        <w:bidi/>
        <w:jc w:val="both"/>
        <w:rPr>
          <w:rFonts w:ascii="Calibri" w:hAnsi="Calibri" w:cs="Calibri"/>
          <w:sz w:val="28"/>
          <w:szCs w:val="28"/>
          <w:rtl/>
        </w:rPr>
      </w:pPr>
      <w:bookmarkStart w:id="0" w:name="_GoBack"/>
      <w:bookmarkEnd w:id="0"/>
    </w:p>
    <w:p w14:paraId="4C95DFCC" w14:textId="77777777" w:rsidR="000E09F2" w:rsidRDefault="000E09F2" w:rsidP="000E09F2">
      <w:pPr>
        <w:bidi/>
        <w:jc w:val="both"/>
        <w:rPr>
          <w:rFonts w:ascii="Calibri" w:hAnsi="Calibri" w:cs="Calibri"/>
          <w:sz w:val="28"/>
          <w:szCs w:val="28"/>
          <w:rtl/>
        </w:rPr>
      </w:pPr>
    </w:p>
    <w:p w14:paraId="14B22BBF" w14:textId="094C420E" w:rsidR="000E09F2" w:rsidRDefault="00790EBD" w:rsidP="00D2274F">
      <w:pPr>
        <w:bidi/>
        <w:jc w:val="both"/>
        <w:rPr>
          <w:rFonts w:ascii="Calibri" w:hAnsi="Calibri" w:cs="AL-Mohanad Bold"/>
          <w:b/>
          <w:bCs/>
          <w:sz w:val="28"/>
          <w:szCs w:val="28"/>
          <w:u w:val="single"/>
          <w:rtl/>
        </w:rPr>
      </w:pPr>
      <w:r w:rsidRPr="00417C9D">
        <w:rPr>
          <w:rFonts w:ascii="Calibri" w:hAnsi="Calibri" w:cs="AL-Mohanad Bold" w:hint="cs"/>
          <w:b/>
          <w:bCs/>
          <w:sz w:val="28"/>
          <w:szCs w:val="28"/>
          <w:u w:val="single"/>
          <w:rtl/>
        </w:rPr>
        <w:t>*شروط للترشح على جائزة عضو هيئة التدريس.</w:t>
      </w:r>
    </w:p>
    <w:p w14:paraId="58E5912F" w14:textId="2DA0D84D" w:rsidR="00417C9D" w:rsidRPr="00417C9D" w:rsidRDefault="00417C9D" w:rsidP="00417C9D">
      <w:pPr>
        <w:bidi/>
        <w:jc w:val="both"/>
        <w:rPr>
          <w:rFonts w:ascii="Calibri" w:hAnsi="Calibri" w:cs="AL-Mohanad Bold"/>
          <w:sz w:val="28"/>
          <w:szCs w:val="28"/>
          <w:rtl/>
        </w:rPr>
      </w:pPr>
      <w:r w:rsidRPr="00417C9D">
        <w:rPr>
          <w:rFonts w:ascii="Calibri" w:hAnsi="Calibri" w:cs="AL-Mohanad Bold" w:hint="cs"/>
          <w:sz w:val="28"/>
          <w:szCs w:val="28"/>
          <w:rtl/>
        </w:rPr>
        <w:t>1- ان يكون قد أتم في</w:t>
      </w:r>
      <w:r>
        <w:rPr>
          <w:rFonts w:ascii="Calibri" w:hAnsi="Calibri" w:cs="AL-Mohanad Bold" w:hint="cs"/>
          <w:sz w:val="28"/>
          <w:szCs w:val="28"/>
          <w:rtl/>
        </w:rPr>
        <w:t xml:space="preserve"> </w:t>
      </w:r>
      <w:r w:rsidRPr="00417C9D">
        <w:rPr>
          <w:rFonts w:ascii="Calibri" w:hAnsi="Calibri" w:cs="AL-Mohanad Bold" w:hint="cs"/>
          <w:sz w:val="28"/>
          <w:szCs w:val="28"/>
          <w:rtl/>
        </w:rPr>
        <w:t>وظيفته الحالية عامين على الأقل.</w:t>
      </w:r>
    </w:p>
    <w:p w14:paraId="2C8E0229" w14:textId="6BB53457" w:rsidR="00790EBD" w:rsidRDefault="00790EBD" w:rsidP="00790EBD">
      <w:pPr>
        <w:bidi/>
        <w:jc w:val="both"/>
        <w:rPr>
          <w:rFonts w:ascii="Calibri" w:hAnsi="Calibri" w:cs="AL-Mohanad Bold"/>
          <w:sz w:val="28"/>
          <w:szCs w:val="28"/>
          <w:rtl/>
        </w:rPr>
      </w:pPr>
      <w:r>
        <w:rPr>
          <w:rFonts w:ascii="Calibri" w:hAnsi="Calibri" w:cs="AL-Mohanad Bold" w:hint="cs"/>
          <w:sz w:val="28"/>
          <w:szCs w:val="28"/>
          <w:rtl/>
        </w:rPr>
        <w:t>1- أن يقوم المتقدم بكامل النصاب من العبء التدريسي وفق الدرجة العلمية التي يعمل عليها، حتى تاريخ إعلان الفائزين بالجائزة.</w:t>
      </w:r>
    </w:p>
    <w:p w14:paraId="21A5DC94" w14:textId="11FE9F30" w:rsidR="00790EBD" w:rsidRDefault="00790EBD" w:rsidP="00790EBD">
      <w:pPr>
        <w:bidi/>
        <w:jc w:val="both"/>
        <w:rPr>
          <w:rFonts w:ascii="Calibri" w:hAnsi="Calibri" w:cs="AL-Mohanad Bold"/>
          <w:sz w:val="28"/>
          <w:szCs w:val="28"/>
          <w:rtl/>
        </w:rPr>
      </w:pPr>
      <w:r>
        <w:rPr>
          <w:rFonts w:ascii="Calibri" w:hAnsi="Calibri" w:cs="AL-Mohanad Bold" w:hint="cs"/>
          <w:sz w:val="28"/>
          <w:szCs w:val="28"/>
          <w:rtl/>
        </w:rPr>
        <w:t>2- أن يلتزم المتقدم بالساعات المكتبية وبحسب الجدول الأسبوعي.</w:t>
      </w:r>
    </w:p>
    <w:p w14:paraId="702D9ED8" w14:textId="7D72C627" w:rsidR="00790EBD" w:rsidRDefault="00790EBD" w:rsidP="00790EBD">
      <w:pPr>
        <w:bidi/>
        <w:jc w:val="both"/>
        <w:rPr>
          <w:rFonts w:ascii="Calibri" w:hAnsi="Calibri" w:cs="AL-Mohanad Bold"/>
          <w:sz w:val="28"/>
          <w:szCs w:val="28"/>
          <w:rtl/>
        </w:rPr>
      </w:pPr>
      <w:r>
        <w:rPr>
          <w:rFonts w:ascii="Calibri" w:hAnsi="Calibri" w:cs="AL-Mohanad Bold" w:hint="cs"/>
          <w:sz w:val="28"/>
          <w:szCs w:val="28"/>
          <w:rtl/>
        </w:rPr>
        <w:t>3- أن يحضر المتقدم ما لا يقل عن 80% من اجتماعات اللجان المكلف بها على مستوى القسم والكلية.</w:t>
      </w:r>
    </w:p>
    <w:p w14:paraId="3728CFE3" w14:textId="0C5DAE16" w:rsidR="00790EBD" w:rsidRDefault="00790EBD" w:rsidP="00790EBD">
      <w:pPr>
        <w:bidi/>
        <w:jc w:val="both"/>
        <w:rPr>
          <w:rFonts w:ascii="Calibri" w:hAnsi="Calibri" w:cs="AL-Mohanad Bold"/>
          <w:sz w:val="28"/>
          <w:szCs w:val="28"/>
          <w:rtl/>
        </w:rPr>
      </w:pPr>
      <w:r>
        <w:rPr>
          <w:rFonts w:ascii="Calibri" w:hAnsi="Calibri" w:cs="AL-Mohanad Bold" w:hint="cs"/>
          <w:sz w:val="28"/>
          <w:szCs w:val="28"/>
          <w:rtl/>
        </w:rPr>
        <w:t>4- أن تكون جميع المشاركات خلال آخر فصلين دراسيين سابقين من تاريخ التقديم للجائزة.</w:t>
      </w:r>
    </w:p>
    <w:p w14:paraId="059315F5" w14:textId="77777777" w:rsidR="009F1F8F" w:rsidRDefault="00790EBD" w:rsidP="00790EBD">
      <w:pPr>
        <w:bidi/>
        <w:jc w:val="both"/>
        <w:rPr>
          <w:rFonts w:ascii="Calibri" w:hAnsi="Calibri" w:cs="AL-Mohanad Bold"/>
          <w:b/>
          <w:bCs/>
          <w:sz w:val="28"/>
          <w:szCs w:val="28"/>
          <w:u w:val="single"/>
          <w:rtl/>
        </w:rPr>
      </w:pPr>
      <w:r w:rsidRPr="009F1F8F">
        <w:rPr>
          <w:rFonts w:ascii="Calibri" w:hAnsi="Calibri" w:cs="AL-Mohanad Bold" w:hint="cs"/>
          <w:b/>
          <w:bCs/>
          <w:sz w:val="28"/>
          <w:szCs w:val="28"/>
          <w:u w:val="single"/>
          <w:rtl/>
        </w:rPr>
        <w:t xml:space="preserve">* الشواهد والأدلة </w:t>
      </w:r>
    </w:p>
    <w:p w14:paraId="0C364B33" w14:textId="24F78E09" w:rsidR="00790EBD" w:rsidRDefault="009F1F8F" w:rsidP="009F1F8F">
      <w:pPr>
        <w:bidi/>
        <w:jc w:val="both"/>
        <w:rPr>
          <w:rFonts w:ascii="Calibri" w:hAnsi="Calibri" w:cs="AL-Mohanad Bold"/>
          <w:b/>
          <w:bCs/>
          <w:sz w:val="28"/>
          <w:szCs w:val="28"/>
          <w:u w:val="single"/>
          <w:rtl/>
        </w:rPr>
      </w:pPr>
      <w:r>
        <w:rPr>
          <w:rFonts w:ascii="Calibri" w:hAnsi="Calibri" w:cs="AL-Mohanad Bold" w:hint="cs"/>
          <w:b/>
          <w:bCs/>
          <w:sz w:val="28"/>
          <w:szCs w:val="28"/>
          <w:u w:val="single"/>
          <w:rtl/>
        </w:rPr>
        <w:t xml:space="preserve">المعيار الأول : </w:t>
      </w:r>
      <w:r w:rsidR="00790EBD" w:rsidRPr="009F1F8F">
        <w:rPr>
          <w:rFonts w:ascii="Calibri" w:hAnsi="Calibri" w:cs="AL-Mohanad Bold" w:hint="cs"/>
          <w:b/>
          <w:bCs/>
          <w:sz w:val="28"/>
          <w:szCs w:val="28"/>
          <w:u w:val="single"/>
          <w:rtl/>
        </w:rPr>
        <w:t>التميز في العملية التدريسية</w:t>
      </w:r>
      <w:r>
        <w:rPr>
          <w:rFonts w:ascii="Calibri" w:hAnsi="Calibri" w:cs="AL-Mohanad Bold" w:hint="cs"/>
          <w:b/>
          <w:bCs/>
          <w:sz w:val="28"/>
          <w:szCs w:val="28"/>
          <w:u w:val="single"/>
          <w:rtl/>
        </w:rPr>
        <w:t>.</w:t>
      </w:r>
    </w:p>
    <w:p w14:paraId="35365D31" w14:textId="67A7497E" w:rsidR="0069304B" w:rsidRDefault="00790EBD" w:rsidP="00790EBD">
      <w:pPr>
        <w:bidi/>
        <w:jc w:val="both"/>
        <w:rPr>
          <w:rFonts w:ascii="Calibri" w:hAnsi="Calibri" w:cs="AL-Mohanad Bold"/>
          <w:sz w:val="28"/>
          <w:szCs w:val="28"/>
          <w:rtl/>
        </w:rPr>
      </w:pPr>
      <w:r>
        <w:rPr>
          <w:rFonts w:ascii="Calibri" w:hAnsi="Calibri" w:cs="AL-Mohanad Bold" w:hint="cs"/>
          <w:sz w:val="28"/>
          <w:szCs w:val="28"/>
          <w:rtl/>
        </w:rPr>
        <w:t xml:space="preserve">1- </w:t>
      </w:r>
      <w:r w:rsidR="0069304B">
        <w:rPr>
          <w:rFonts w:ascii="Calibri" w:hAnsi="Calibri" w:cs="AL-Mohanad Bold" w:hint="cs"/>
          <w:sz w:val="28"/>
          <w:szCs w:val="28"/>
          <w:rtl/>
        </w:rPr>
        <w:t xml:space="preserve">توفير الشواهد والأدلة </w:t>
      </w:r>
      <w:r w:rsidR="009F1F8F">
        <w:rPr>
          <w:rFonts w:ascii="Calibri" w:hAnsi="Calibri" w:cs="AL-Mohanad Bold" w:hint="cs"/>
          <w:sz w:val="28"/>
          <w:szCs w:val="28"/>
          <w:rtl/>
        </w:rPr>
        <w:t>ل</w:t>
      </w:r>
      <w:r w:rsidR="0069304B">
        <w:rPr>
          <w:rFonts w:ascii="Calibri" w:hAnsi="Calibri" w:cs="AL-Mohanad Bold" w:hint="cs"/>
          <w:sz w:val="28"/>
          <w:szCs w:val="28"/>
          <w:rtl/>
        </w:rPr>
        <w:t>لممارسات التعليمية التالية:</w:t>
      </w:r>
    </w:p>
    <w:p w14:paraId="17BB5D17" w14:textId="082C32D8" w:rsidR="009F1F8F" w:rsidRDefault="009F1F8F" w:rsidP="009F1F8F">
      <w:pPr>
        <w:bidi/>
        <w:jc w:val="both"/>
        <w:rPr>
          <w:rFonts w:ascii="Calibri" w:hAnsi="Calibri" w:cs="AL-Mohanad Bold"/>
          <w:sz w:val="28"/>
          <w:szCs w:val="28"/>
          <w:rtl/>
        </w:rPr>
      </w:pPr>
      <w:r>
        <w:rPr>
          <w:rFonts w:ascii="Calibri" w:hAnsi="Calibri" w:cs="AL-Mohanad Bold" w:hint="cs"/>
          <w:sz w:val="28"/>
          <w:szCs w:val="28"/>
          <w:rtl/>
        </w:rPr>
        <w:t>- ترفق استمارات العبء الدراسي المعتمدة من القسم لأخر أربع</w:t>
      </w:r>
      <w:r>
        <w:rPr>
          <w:rFonts w:ascii="Calibri" w:hAnsi="Calibri" w:cs="AL-Mohanad Bold" w:hint="eastAsia"/>
          <w:sz w:val="28"/>
          <w:szCs w:val="28"/>
          <w:rtl/>
        </w:rPr>
        <w:t>ة</w:t>
      </w:r>
      <w:r>
        <w:rPr>
          <w:rFonts w:ascii="Calibri" w:hAnsi="Calibri" w:cs="AL-Mohanad Bold" w:hint="cs"/>
          <w:sz w:val="28"/>
          <w:szCs w:val="28"/>
          <w:rtl/>
        </w:rPr>
        <w:t xml:space="preserve"> فصول سابقة للجائزة </w:t>
      </w:r>
    </w:p>
    <w:p w14:paraId="50C2DAB2" w14:textId="2255226A" w:rsidR="00790EBD" w:rsidRDefault="0069304B" w:rsidP="0069304B">
      <w:pPr>
        <w:bidi/>
        <w:jc w:val="both"/>
        <w:rPr>
          <w:rFonts w:ascii="Calibri" w:hAnsi="Calibri" w:cs="AL-Mohanad Bold"/>
          <w:sz w:val="28"/>
          <w:szCs w:val="28"/>
          <w:rtl/>
        </w:rPr>
      </w:pPr>
      <w:r>
        <w:rPr>
          <w:rFonts w:ascii="Calibri" w:hAnsi="Calibri" w:cs="AL-Mohanad Bold" w:hint="cs"/>
          <w:sz w:val="28"/>
          <w:szCs w:val="28"/>
          <w:rtl/>
        </w:rPr>
        <w:t xml:space="preserve">- </w:t>
      </w:r>
      <w:r w:rsidR="00790EBD">
        <w:rPr>
          <w:rFonts w:ascii="Calibri" w:hAnsi="Calibri" w:cs="AL-Mohanad Bold" w:hint="cs"/>
          <w:sz w:val="28"/>
          <w:szCs w:val="28"/>
          <w:rtl/>
        </w:rPr>
        <w:t xml:space="preserve">تبنّي المرشح وتوظيفه لأساليب </w:t>
      </w:r>
      <w:r>
        <w:rPr>
          <w:rFonts w:ascii="Calibri" w:hAnsi="Calibri" w:cs="AL-Mohanad Bold" w:hint="cs"/>
          <w:sz w:val="28"/>
          <w:szCs w:val="28"/>
          <w:rtl/>
        </w:rPr>
        <w:t>واستراتيجيات تدريس متنوعة، فاعلة وإبداعية في تقديم المقررات الدراسية وذلك لتحسين تعلم الطلاب وتطويرهم بما يحقق المخرجات التعليمية المستهدفة مثل (استراتيجيات التحليل والتفكير الناقد، حل المشكلات، التعلّم الذاتي، التعلّم القائم على المشروعات، والتعلّم المدمج).</w:t>
      </w:r>
    </w:p>
    <w:p w14:paraId="37160BA2" w14:textId="1917DBE6" w:rsidR="0069304B" w:rsidRDefault="0069304B" w:rsidP="0069304B">
      <w:pPr>
        <w:bidi/>
        <w:jc w:val="both"/>
        <w:rPr>
          <w:rFonts w:ascii="Calibri" w:hAnsi="Calibri" w:cs="AL-Mohanad Bold"/>
          <w:sz w:val="28"/>
          <w:szCs w:val="28"/>
          <w:rtl/>
        </w:rPr>
      </w:pPr>
      <w:r>
        <w:rPr>
          <w:rFonts w:ascii="Calibri" w:hAnsi="Calibri" w:cs="AL-Mohanad Bold" w:hint="cs"/>
          <w:sz w:val="28"/>
          <w:szCs w:val="28"/>
          <w:rtl/>
        </w:rPr>
        <w:t xml:space="preserve">- تصميم وتقديم أنشطة ووسائل تعليمية متنوعة، تفاعلية وتعاونية تهدف إلى تنمية مهارات التعلّم لدى الطلاب بما يحقق </w:t>
      </w:r>
      <w:r w:rsidR="009F1F8F">
        <w:rPr>
          <w:rFonts w:ascii="Calibri" w:hAnsi="Calibri" w:cs="AL-Mohanad Bold" w:hint="cs"/>
          <w:sz w:val="28"/>
          <w:szCs w:val="28"/>
          <w:rtl/>
        </w:rPr>
        <w:t>مخرجات تعلم المقرر</w:t>
      </w:r>
      <w:r>
        <w:rPr>
          <w:rFonts w:ascii="Calibri" w:hAnsi="Calibri" w:cs="AL-Mohanad Bold" w:hint="cs"/>
          <w:sz w:val="28"/>
          <w:szCs w:val="28"/>
          <w:rtl/>
        </w:rPr>
        <w:t>.</w:t>
      </w:r>
    </w:p>
    <w:p w14:paraId="2C0CC728" w14:textId="4D5FB9D8" w:rsidR="0069304B" w:rsidRDefault="0069304B" w:rsidP="0069304B">
      <w:pPr>
        <w:bidi/>
        <w:jc w:val="both"/>
        <w:rPr>
          <w:rFonts w:ascii="Calibri" w:hAnsi="Calibri" w:cs="AL-Mohanad Bold"/>
          <w:sz w:val="28"/>
          <w:szCs w:val="28"/>
          <w:rtl/>
        </w:rPr>
      </w:pPr>
      <w:r>
        <w:rPr>
          <w:rFonts w:ascii="Calibri" w:hAnsi="Calibri" w:cs="AL-Mohanad Bold" w:hint="cs"/>
          <w:sz w:val="28"/>
          <w:szCs w:val="28"/>
          <w:rtl/>
        </w:rPr>
        <w:t>- استخدام المرشح وتوظيفه لأساليب تقويم متنوعة ومتميزة، شاملة للأهداف التعليمية ذات الصلة المباشرة بالمخرجات التعليمية المسته</w:t>
      </w:r>
      <w:r w:rsidR="000E686A">
        <w:rPr>
          <w:rFonts w:ascii="Calibri" w:hAnsi="Calibri" w:cs="AL-Mohanad Bold" w:hint="cs"/>
          <w:sz w:val="28"/>
          <w:szCs w:val="28"/>
          <w:rtl/>
        </w:rPr>
        <w:t xml:space="preserve">دفة بما يتلاءم مع خصائص الطلاب واحتياجاتهم، (يستخدم أنماطاً مختلفة من أساليب التقويم، وتتميز أدواته التقويمية بالموضوعية من خلال استخدام بطاقات التقييم </w:t>
      </w:r>
      <w:r w:rsidR="000E686A">
        <w:rPr>
          <w:rFonts w:ascii="Calibri" w:hAnsi="Calibri" w:cs="AL-Mohanad Bold"/>
          <w:sz w:val="28"/>
          <w:szCs w:val="28"/>
        </w:rPr>
        <w:t>Rubrics</w:t>
      </w:r>
      <w:r w:rsidR="000E686A">
        <w:rPr>
          <w:rFonts w:ascii="Calibri" w:hAnsi="Calibri" w:cs="AL-Mohanad Bold" w:hint="cs"/>
          <w:sz w:val="28"/>
          <w:szCs w:val="28"/>
          <w:rtl/>
        </w:rPr>
        <w:t xml:space="preserve"> الكمية والوصفية، وكذلك استخدام أدوات التقييم البديلة).</w:t>
      </w:r>
    </w:p>
    <w:p w14:paraId="64507585" w14:textId="14F90B6B" w:rsidR="000E686A" w:rsidRDefault="000E686A" w:rsidP="000E686A">
      <w:pPr>
        <w:bidi/>
        <w:jc w:val="both"/>
        <w:rPr>
          <w:rFonts w:ascii="Calibri" w:hAnsi="Calibri" w:cs="AL-Mohanad Bold"/>
          <w:sz w:val="28"/>
          <w:szCs w:val="28"/>
          <w:rtl/>
        </w:rPr>
      </w:pPr>
    </w:p>
    <w:p w14:paraId="3137D44D" w14:textId="45D84BF0" w:rsidR="000E686A" w:rsidRDefault="000E686A" w:rsidP="000E686A">
      <w:pPr>
        <w:bidi/>
        <w:jc w:val="both"/>
        <w:rPr>
          <w:rFonts w:ascii="Calibri" w:hAnsi="Calibri" w:cs="AL-Mohanad Bold"/>
          <w:sz w:val="28"/>
          <w:szCs w:val="28"/>
          <w:rtl/>
        </w:rPr>
      </w:pPr>
    </w:p>
    <w:p w14:paraId="67FFAF36" w14:textId="77777777" w:rsidR="00972946" w:rsidRDefault="00972946" w:rsidP="00D37492">
      <w:pPr>
        <w:bidi/>
        <w:jc w:val="both"/>
        <w:rPr>
          <w:rFonts w:ascii="Calibri" w:hAnsi="Calibri" w:cs="AL-Mohanad Bold"/>
          <w:sz w:val="28"/>
          <w:szCs w:val="28"/>
          <w:rtl/>
        </w:rPr>
      </w:pPr>
    </w:p>
    <w:p w14:paraId="10558A6A" w14:textId="77777777" w:rsidR="00972946" w:rsidRDefault="00972946" w:rsidP="00972946">
      <w:pPr>
        <w:bidi/>
        <w:jc w:val="both"/>
        <w:rPr>
          <w:rFonts w:ascii="Calibri" w:hAnsi="Calibri" w:cs="AL-Mohanad Bold"/>
          <w:sz w:val="28"/>
          <w:szCs w:val="28"/>
          <w:rtl/>
        </w:rPr>
      </w:pPr>
    </w:p>
    <w:p w14:paraId="70D740AD" w14:textId="56F1ABB8" w:rsidR="00D37492" w:rsidRDefault="00D37492" w:rsidP="00972946">
      <w:pPr>
        <w:bidi/>
        <w:jc w:val="both"/>
        <w:rPr>
          <w:rFonts w:ascii="Calibri" w:hAnsi="Calibri" w:cs="AL-Mohanad Bold"/>
          <w:sz w:val="28"/>
          <w:szCs w:val="28"/>
          <w:rtl/>
        </w:rPr>
      </w:pPr>
      <w:r>
        <w:rPr>
          <w:rFonts w:ascii="Calibri" w:hAnsi="Calibri" w:cs="AL-Mohanad Bold" w:hint="cs"/>
          <w:sz w:val="28"/>
          <w:szCs w:val="28"/>
          <w:rtl/>
        </w:rPr>
        <w:t xml:space="preserve">- التواصل الإيجابي مع الطلاب مثل (البريد الإلكتروني، الإعلانات، منتديات النقاش </w:t>
      </w:r>
      <w:r>
        <w:rPr>
          <w:rFonts w:ascii="Calibri" w:hAnsi="Calibri" w:cs="AL-Mohanad Bold"/>
          <w:sz w:val="28"/>
          <w:szCs w:val="28"/>
        </w:rPr>
        <w:t xml:space="preserve">  Discussion Board</w:t>
      </w:r>
      <w:r>
        <w:rPr>
          <w:rFonts w:ascii="Calibri" w:hAnsi="Calibri" w:cs="AL-Mohanad Bold" w:hint="cs"/>
          <w:sz w:val="28"/>
          <w:szCs w:val="28"/>
          <w:rtl/>
        </w:rPr>
        <w:t xml:space="preserve">، والفصول الافتراضية </w:t>
      </w:r>
      <w:r w:rsidR="009F1F8F">
        <w:rPr>
          <w:rFonts w:ascii="Calibri" w:hAnsi="Calibri" w:cs="AL-Mohanad Bold" w:hint="cs"/>
          <w:sz w:val="28"/>
          <w:szCs w:val="28"/>
          <w:rtl/>
        </w:rPr>
        <w:t>.... إل</w:t>
      </w:r>
      <w:r w:rsidR="009F1F8F">
        <w:rPr>
          <w:rFonts w:ascii="Calibri" w:hAnsi="Calibri" w:cs="AL-Mohanad Bold" w:hint="eastAsia"/>
          <w:sz w:val="28"/>
          <w:szCs w:val="28"/>
          <w:rtl/>
        </w:rPr>
        <w:t>خ</w:t>
      </w:r>
      <w:r>
        <w:rPr>
          <w:rFonts w:ascii="Calibri" w:hAnsi="Calibri" w:cs="AL-Mohanad Bold" w:hint="cs"/>
          <w:sz w:val="28"/>
          <w:szCs w:val="28"/>
          <w:rtl/>
        </w:rPr>
        <w:t>)، وتشجيع التواصل الإيجابي بين الطلاب من خلال توظيف استراتيجيات التعلّم التعاوني والتشاركي، وتدريس الأقران.</w:t>
      </w:r>
    </w:p>
    <w:p w14:paraId="79084813" w14:textId="054B7362" w:rsidR="000E09F2" w:rsidRDefault="00D37492" w:rsidP="000E09F2">
      <w:pPr>
        <w:bidi/>
        <w:jc w:val="both"/>
        <w:rPr>
          <w:rFonts w:ascii="Calibri" w:hAnsi="Calibri" w:cs="AL-Mohanad Bold"/>
          <w:sz w:val="28"/>
          <w:szCs w:val="28"/>
          <w:rtl/>
        </w:rPr>
      </w:pPr>
      <w:r w:rsidRPr="00A71BEA">
        <w:rPr>
          <w:rFonts w:ascii="Calibri" w:hAnsi="Calibri" w:cs="AL-Mohanad Bold" w:hint="cs"/>
          <w:sz w:val="28"/>
          <w:szCs w:val="28"/>
          <w:rtl/>
        </w:rPr>
        <w:lastRenderedPageBreak/>
        <w:t xml:space="preserve">- </w:t>
      </w:r>
      <w:r w:rsidR="00A71BEA" w:rsidRPr="00A71BEA">
        <w:rPr>
          <w:rFonts w:ascii="Calibri" w:hAnsi="Calibri" w:cs="AL-Mohanad Bold" w:hint="cs"/>
          <w:sz w:val="28"/>
          <w:szCs w:val="28"/>
          <w:rtl/>
        </w:rPr>
        <w:t>استخدام المرشح</w:t>
      </w:r>
      <w:r w:rsidR="00A71BEA">
        <w:rPr>
          <w:rFonts w:ascii="Calibri" w:hAnsi="Calibri" w:cs="AL-Mohanad Bold" w:hint="cs"/>
          <w:sz w:val="28"/>
          <w:szCs w:val="28"/>
          <w:rtl/>
        </w:rPr>
        <w:t xml:space="preserve"> وتوظيفه للتقنيات الحديثة في تصميم وتنفيذ (تقديم) وتقويم جميع مقرراته الدراسية، (تصميم مقررات إلكترونية، وتقديمها للطلاب من خلال نظام إدارة التعلّم بلاك بورد (</w:t>
      </w:r>
      <w:r w:rsidR="00A71BEA">
        <w:rPr>
          <w:rFonts w:ascii="Calibri" w:hAnsi="Calibri" w:cs="AL-Mohanad Bold"/>
          <w:sz w:val="28"/>
          <w:szCs w:val="28"/>
        </w:rPr>
        <w:t>Blackboard</w:t>
      </w:r>
      <w:r w:rsidR="00A71BEA">
        <w:rPr>
          <w:rFonts w:ascii="Calibri" w:hAnsi="Calibri" w:cs="AL-Mohanad Bold" w:hint="cs"/>
          <w:sz w:val="28"/>
          <w:szCs w:val="28"/>
          <w:rtl/>
        </w:rPr>
        <w:t>).</w:t>
      </w:r>
    </w:p>
    <w:p w14:paraId="3A962A27" w14:textId="3E968AB2" w:rsidR="00A71BEA" w:rsidRDefault="00A71BEA" w:rsidP="00A71BEA">
      <w:pPr>
        <w:bidi/>
        <w:jc w:val="both"/>
        <w:rPr>
          <w:rFonts w:ascii="Calibri" w:hAnsi="Calibri" w:cs="AL-Mohanad Bold"/>
          <w:sz w:val="28"/>
          <w:szCs w:val="28"/>
          <w:rtl/>
        </w:rPr>
      </w:pPr>
      <w:r>
        <w:rPr>
          <w:rFonts w:ascii="Calibri" w:hAnsi="Calibri" w:cs="AL-Mohanad Bold" w:hint="cs"/>
          <w:sz w:val="28"/>
          <w:szCs w:val="28"/>
          <w:rtl/>
        </w:rPr>
        <w:t>- تصميم وتقديم أدوات تقييم الكترونية وتقديمها للطلاب مثل توظيفه لأدوات (</w:t>
      </w:r>
      <w:r>
        <w:rPr>
          <w:rFonts w:ascii="Calibri" w:hAnsi="Calibri" w:cs="AL-Mohanad Bold"/>
          <w:sz w:val="28"/>
          <w:szCs w:val="28"/>
        </w:rPr>
        <w:t>Discussion Board</w:t>
      </w:r>
      <w:r>
        <w:rPr>
          <w:rFonts w:ascii="Calibri" w:hAnsi="Calibri" w:cs="AL-Mohanad Bold" w:hint="cs"/>
          <w:sz w:val="28"/>
          <w:szCs w:val="28"/>
          <w:rtl/>
        </w:rPr>
        <w:t xml:space="preserve"> ،</w:t>
      </w:r>
      <w:r>
        <w:rPr>
          <w:rFonts w:ascii="Calibri" w:hAnsi="Calibri" w:cs="AL-Mohanad Bold"/>
          <w:sz w:val="28"/>
          <w:szCs w:val="28"/>
        </w:rPr>
        <w:t>Rubrics</w:t>
      </w:r>
      <w:r>
        <w:rPr>
          <w:rFonts w:ascii="Calibri" w:hAnsi="Calibri" w:cs="AL-Mohanad Bold" w:hint="cs"/>
          <w:sz w:val="28"/>
          <w:szCs w:val="28"/>
          <w:rtl/>
        </w:rPr>
        <w:t>،</w:t>
      </w:r>
      <w:r>
        <w:rPr>
          <w:rFonts w:ascii="Calibri" w:hAnsi="Calibri" w:cs="AL-Mohanad Bold"/>
          <w:sz w:val="28"/>
          <w:szCs w:val="28"/>
        </w:rPr>
        <w:t xml:space="preserve"> Quizzes </w:t>
      </w:r>
      <w:r>
        <w:rPr>
          <w:rFonts w:ascii="Calibri" w:hAnsi="Calibri" w:cs="AL-Mohanad Bold" w:hint="cs"/>
          <w:sz w:val="28"/>
          <w:szCs w:val="28"/>
          <w:rtl/>
        </w:rPr>
        <w:t xml:space="preserve">، </w:t>
      </w:r>
      <w:r>
        <w:rPr>
          <w:rFonts w:ascii="Calibri" w:hAnsi="Calibri" w:cs="AL-Mohanad Bold"/>
          <w:sz w:val="28"/>
          <w:szCs w:val="28"/>
        </w:rPr>
        <w:t>Self And Peer Assessment</w:t>
      </w:r>
      <w:r>
        <w:rPr>
          <w:rFonts w:ascii="Calibri" w:hAnsi="Calibri" w:cs="AL-Mohanad Bold" w:hint="cs"/>
          <w:sz w:val="28"/>
          <w:szCs w:val="28"/>
          <w:rtl/>
        </w:rPr>
        <w:t>)، إلخ والمتوفرة على نظام بلاك بورد والاختبارات الالكترونية والفصول والمختبرات الافتراضية (</w:t>
      </w:r>
      <w:r>
        <w:rPr>
          <w:rFonts w:ascii="Calibri" w:hAnsi="Calibri" w:cs="AL-Mohanad Bold"/>
          <w:sz w:val="28"/>
          <w:szCs w:val="28"/>
        </w:rPr>
        <w:t>Virtual Reality</w:t>
      </w:r>
      <w:r>
        <w:rPr>
          <w:rFonts w:ascii="Calibri" w:hAnsi="Calibri" w:cs="AL-Mohanad Bold" w:hint="cs"/>
          <w:sz w:val="28"/>
          <w:szCs w:val="28"/>
          <w:rtl/>
        </w:rPr>
        <w:t>)، والواقع المعزز (</w:t>
      </w:r>
      <w:r>
        <w:rPr>
          <w:rFonts w:ascii="Calibri" w:hAnsi="Calibri" w:cs="AL-Mohanad Bold"/>
          <w:sz w:val="28"/>
          <w:szCs w:val="28"/>
        </w:rPr>
        <w:t>Augmented Reality</w:t>
      </w:r>
      <w:r>
        <w:rPr>
          <w:rFonts w:ascii="Calibri" w:hAnsi="Calibri" w:cs="AL-Mohanad Bold" w:hint="cs"/>
          <w:sz w:val="28"/>
          <w:szCs w:val="28"/>
          <w:rtl/>
        </w:rPr>
        <w:t>) والمحاكاة.</w:t>
      </w:r>
    </w:p>
    <w:p w14:paraId="6AACC591" w14:textId="6F16C762" w:rsidR="00A71BEA" w:rsidRDefault="00A71BEA" w:rsidP="00A71BEA">
      <w:pPr>
        <w:bidi/>
        <w:jc w:val="both"/>
        <w:rPr>
          <w:rFonts w:ascii="Calibri" w:hAnsi="Calibri" w:cs="AL-Mohanad Bold"/>
          <w:sz w:val="28"/>
          <w:szCs w:val="28"/>
          <w:rtl/>
        </w:rPr>
      </w:pPr>
      <w:r>
        <w:rPr>
          <w:rFonts w:ascii="Calibri" w:hAnsi="Calibri" w:cs="AL-Mohanad Bold" w:hint="cs"/>
          <w:sz w:val="28"/>
          <w:szCs w:val="28"/>
          <w:rtl/>
        </w:rPr>
        <w:t>-</w:t>
      </w:r>
      <w:r w:rsidR="00427CCD">
        <w:rPr>
          <w:rFonts w:ascii="Calibri" w:hAnsi="Calibri" w:cs="AL-Mohanad Bold" w:hint="cs"/>
          <w:sz w:val="28"/>
          <w:szCs w:val="28"/>
          <w:rtl/>
        </w:rPr>
        <w:t xml:space="preserve"> </w:t>
      </w:r>
      <w:r>
        <w:rPr>
          <w:rFonts w:ascii="Calibri" w:hAnsi="Calibri" w:cs="AL-Mohanad Bold" w:hint="cs"/>
          <w:sz w:val="28"/>
          <w:szCs w:val="28"/>
          <w:rtl/>
        </w:rPr>
        <w:t>مشاركة المرشح في بناء وتطوير المقررات والمناهج والبرامج الدراسية، وإعادة صياغتها بشكل يتلاءم مع حاجات الطلاب وسوق العمل مثل (التحديث المستمر المبني على جمع البيانات ذات الصلة وتحليلها</w:t>
      </w:r>
      <w:r w:rsidR="00427CCD">
        <w:rPr>
          <w:rFonts w:ascii="Calibri" w:hAnsi="Calibri" w:cs="AL-Mohanad Bold" w:hint="cs"/>
          <w:sz w:val="28"/>
          <w:szCs w:val="28"/>
          <w:rtl/>
        </w:rPr>
        <w:t>، وذلك من خلال اللجان والمجالس المختصة على سبيل المثال مجلس القسم.... إلخ).</w:t>
      </w:r>
    </w:p>
    <w:p w14:paraId="3094584A" w14:textId="11AEC8C0" w:rsidR="00427CCD" w:rsidRDefault="00427CCD" w:rsidP="00427CCD">
      <w:pPr>
        <w:bidi/>
        <w:jc w:val="both"/>
        <w:rPr>
          <w:rFonts w:ascii="Calibri" w:hAnsi="Calibri" w:cs="AL-Mohanad Bold"/>
          <w:sz w:val="28"/>
          <w:szCs w:val="28"/>
          <w:rtl/>
        </w:rPr>
      </w:pPr>
      <w:r>
        <w:rPr>
          <w:rFonts w:ascii="Calibri" w:hAnsi="Calibri" w:cs="AL-Mohanad Bold" w:hint="cs"/>
          <w:sz w:val="28"/>
          <w:szCs w:val="28"/>
          <w:rtl/>
        </w:rPr>
        <w:t>- دعم المهارات الناعمة لدى الطلبة (أنشطة منهجية ولا منهجية) وهي الصفات الشخصية المطلوب تطويرها في عضو هيئة التدريس لتحقيق الن</w:t>
      </w:r>
      <w:r w:rsidR="007073FB">
        <w:rPr>
          <w:rFonts w:ascii="Calibri" w:hAnsi="Calibri" w:cs="AL-Mohanad Bold" w:hint="cs"/>
          <w:sz w:val="28"/>
          <w:szCs w:val="28"/>
          <w:rtl/>
        </w:rPr>
        <w:t>ج</w:t>
      </w:r>
      <w:r>
        <w:rPr>
          <w:rFonts w:ascii="Calibri" w:hAnsi="Calibri" w:cs="AL-Mohanad Bold" w:hint="cs"/>
          <w:sz w:val="28"/>
          <w:szCs w:val="28"/>
          <w:rtl/>
        </w:rPr>
        <w:t>اج بالعمل، ومنها (التواصل مع الآخرين، مهارة إدارة الوقت، التخطيط والتنظيم، التأقلم والمرونة، العمل الجماعي، التفكير الإبداعي، حل الخلافات).</w:t>
      </w:r>
    </w:p>
    <w:p w14:paraId="12BF6C17" w14:textId="2A8852EC" w:rsidR="00427CCD" w:rsidRDefault="00427CCD" w:rsidP="00427CCD">
      <w:pPr>
        <w:bidi/>
        <w:jc w:val="both"/>
        <w:rPr>
          <w:rFonts w:ascii="Calibri" w:hAnsi="Calibri" w:cs="AL-Mohanad Bold"/>
          <w:sz w:val="28"/>
          <w:szCs w:val="28"/>
          <w:rtl/>
        </w:rPr>
      </w:pPr>
      <w:r>
        <w:rPr>
          <w:rFonts w:ascii="Calibri" w:hAnsi="Calibri" w:cs="AL-Mohanad Bold" w:hint="cs"/>
          <w:sz w:val="28"/>
          <w:szCs w:val="28"/>
          <w:rtl/>
        </w:rPr>
        <w:t>- التخطيط لتطوير المقرر (وضع خطة تطوير في تقرير المقرر).</w:t>
      </w:r>
    </w:p>
    <w:p w14:paraId="0B8F466C" w14:textId="77777777"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صفحة الغلاف وتتضمن المعلومات الأساسية عن ملف المقرر.</w:t>
      </w:r>
    </w:p>
    <w:p w14:paraId="128D4819" w14:textId="77777777"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صفحة فهرس محتويات ملف المقرر.</w:t>
      </w:r>
    </w:p>
    <w:p w14:paraId="511396A9" w14:textId="77777777"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السيرة الذاتية للمترشح.</w:t>
      </w:r>
    </w:p>
    <w:p w14:paraId="7787B858" w14:textId="77777777"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نماذج من واجبات ومشاريع الطلاب.</w:t>
      </w:r>
    </w:p>
    <w:p w14:paraId="2CB7F7D7" w14:textId="77777777"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نماذج من اختبارات منتصف الفصل والنهائية للطلاب.</w:t>
      </w:r>
    </w:p>
    <w:p w14:paraId="28ABADED" w14:textId="0BED1C19"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الإجابات النموذجية لواجبات الطلبة واختباراتهم.</w:t>
      </w:r>
    </w:p>
    <w:p w14:paraId="5D3C2720" w14:textId="5D8789F3"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xml:space="preserve">- توصيف المقرر المعد وفقاً لنماذج الاعتماد الأكاديمي </w:t>
      </w:r>
    </w:p>
    <w:p w14:paraId="4FAD1302" w14:textId="77777777" w:rsidR="00D2274F" w:rsidRDefault="00D2274F" w:rsidP="00D2274F">
      <w:pPr>
        <w:bidi/>
        <w:jc w:val="both"/>
        <w:rPr>
          <w:rFonts w:ascii="Calibri" w:hAnsi="Calibri" w:cs="AL-Mohanad Bold"/>
          <w:sz w:val="28"/>
          <w:szCs w:val="28"/>
          <w:rtl/>
        </w:rPr>
      </w:pPr>
    </w:p>
    <w:p w14:paraId="650B0A43" w14:textId="77777777" w:rsidR="00D2274F" w:rsidRDefault="00D2274F" w:rsidP="00D2274F">
      <w:pPr>
        <w:bidi/>
        <w:jc w:val="both"/>
        <w:rPr>
          <w:rFonts w:ascii="Calibri" w:hAnsi="Calibri" w:cs="AL-Mohanad Bold"/>
          <w:sz w:val="28"/>
          <w:szCs w:val="28"/>
          <w:rtl/>
        </w:rPr>
      </w:pPr>
    </w:p>
    <w:p w14:paraId="67B5E225" w14:textId="3DBF0AB8"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تقرير المقرر المعد وفقاً لنماذج الاعتماد الأكاديمي.</w:t>
      </w:r>
    </w:p>
    <w:p w14:paraId="47B19862" w14:textId="77777777"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ملخص نتائج المقرر التي عُرضت في ورشة عمل القسم بعد نهاية الفصل الدراسي.</w:t>
      </w:r>
    </w:p>
    <w:p w14:paraId="032FB382" w14:textId="51157B21" w:rsidR="00D2274F" w:rsidRDefault="00D2274F" w:rsidP="00D2274F">
      <w:pPr>
        <w:bidi/>
        <w:jc w:val="both"/>
        <w:rPr>
          <w:rFonts w:ascii="Calibri" w:hAnsi="Calibri" w:cs="AL-Mohanad Bold"/>
          <w:sz w:val="28"/>
          <w:szCs w:val="28"/>
          <w:rtl/>
        </w:rPr>
      </w:pPr>
      <w:r>
        <w:rPr>
          <w:rFonts w:ascii="Calibri" w:hAnsi="Calibri" w:cs="AL-Mohanad Bold" w:hint="cs"/>
          <w:sz w:val="28"/>
          <w:szCs w:val="28"/>
          <w:rtl/>
        </w:rPr>
        <w:t>- إعداد خطة المقررات الدراسية وتقديمها بشكل مفصل وكامل للطلبة إلكترونيا.</w:t>
      </w:r>
    </w:p>
    <w:p w14:paraId="6254A773" w14:textId="494F4F08" w:rsidR="007073FB" w:rsidRDefault="007073FB" w:rsidP="007073FB">
      <w:pPr>
        <w:bidi/>
        <w:jc w:val="both"/>
        <w:rPr>
          <w:rFonts w:ascii="Calibri" w:hAnsi="Calibri" w:cs="AL-Mohanad Bold"/>
          <w:b/>
          <w:bCs/>
          <w:sz w:val="28"/>
          <w:szCs w:val="28"/>
          <w:u w:val="single"/>
          <w:rtl/>
        </w:rPr>
      </w:pPr>
      <w:r>
        <w:rPr>
          <w:rFonts w:ascii="Calibri" w:hAnsi="Calibri" w:cs="AL-Mohanad Bold" w:hint="cs"/>
          <w:b/>
          <w:bCs/>
          <w:sz w:val="28"/>
          <w:szCs w:val="28"/>
          <w:u w:val="single"/>
          <w:rtl/>
        </w:rPr>
        <w:t>المعيار الثاني التنمية المهنية.</w:t>
      </w:r>
    </w:p>
    <w:p w14:paraId="19FDCD97" w14:textId="21065803" w:rsidR="002642DA" w:rsidRDefault="002642DA" w:rsidP="002642DA">
      <w:pPr>
        <w:bidi/>
        <w:jc w:val="both"/>
        <w:rPr>
          <w:rFonts w:ascii="Calibri" w:hAnsi="Calibri" w:cs="AL-Mohanad Bold"/>
          <w:sz w:val="28"/>
          <w:szCs w:val="28"/>
          <w:rtl/>
        </w:rPr>
      </w:pPr>
      <w:r>
        <w:rPr>
          <w:rFonts w:ascii="Calibri" w:hAnsi="Calibri" w:cs="AL-Mohanad Bold" w:hint="cs"/>
          <w:sz w:val="28"/>
          <w:szCs w:val="28"/>
          <w:rtl/>
        </w:rPr>
        <w:t>- المشاركة/الحضور في البرامج التدريبية وورش العمل وحلقات النقاش، داخليًا وخارجيًا، من جهات موثوقة ذات العلاقة بالمجالات التالية: جودة التدريس (تخطيط، تنفيذ، تقويم) والتداخلات البينية بين المقررات والتخصصات الأخرى، وإجراءات المقارنات بغرض التحسين والتطوير، وتصميم المقررات والبرامج في مجال التخصص وغيره.</w:t>
      </w:r>
    </w:p>
    <w:p w14:paraId="0B6B1E1F" w14:textId="1E762ED5" w:rsidR="002642DA" w:rsidRDefault="002642DA" w:rsidP="002642DA">
      <w:pPr>
        <w:bidi/>
        <w:jc w:val="both"/>
        <w:rPr>
          <w:rFonts w:ascii="Calibri" w:hAnsi="Calibri" w:cs="AL-Mohanad Bold"/>
          <w:sz w:val="28"/>
          <w:szCs w:val="28"/>
          <w:rtl/>
        </w:rPr>
      </w:pPr>
      <w:r>
        <w:rPr>
          <w:rFonts w:ascii="Calibri" w:hAnsi="Calibri" w:cs="AL-Mohanad Bold" w:hint="cs"/>
          <w:sz w:val="28"/>
          <w:szCs w:val="28"/>
          <w:rtl/>
        </w:rPr>
        <w:t>- الحد الأدنى للحضور والمشاركة هو حضور برنامجين تدريبيين، أو ورش عمل أو حلقات النقاش.</w:t>
      </w:r>
    </w:p>
    <w:p w14:paraId="36EF5DFF" w14:textId="1BDEC796" w:rsidR="002642DA" w:rsidRDefault="002642DA" w:rsidP="002642DA">
      <w:pPr>
        <w:bidi/>
        <w:jc w:val="both"/>
        <w:rPr>
          <w:rFonts w:ascii="Calibri" w:hAnsi="Calibri" w:cs="AL-Mohanad Bold"/>
          <w:sz w:val="28"/>
          <w:szCs w:val="28"/>
          <w:rtl/>
        </w:rPr>
      </w:pPr>
      <w:r>
        <w:rPr>
          <w:rFonts w:ascii="Calibri" w:hAnsi="Calibri" w:cs="AL-Mohanad Bold" w:hint="cs"/>
          <w:sz w:val="28"/>
          <w:szCs w:val="28"/>
          <w:rtl/>
        </w:rPr>
        <w:lastRenderedPageBreak/>
        <w:t xml:space="preserve">- </w:t>
      </w:r>
      <w:r w:rsidR="008E475A">
        <w:rPr>
          <w:rFonts w:ascii="Calibri" w:hAnsi="Calibri" w:cs="AL-Mohanad Bold" w:hint="cs"/>
          <w:sz w:val="28"/>
          <w:szCs w:val="28"/>
          <w:rtl/>
        </w:rPr>
        <w:t>المشاركة في تطوير المهارات التدريسية لزملائه.</w:t>
      </w:r>
    </w:p>
    <w:p w14:paraId="4C9B82B5" w14:textId="79582CC3" w:rsidR="008E475A" w:rsidRDefault="008E475A" w:rsidP="008E475A">
      <w:pPr>
        <w:bidi/>
        <w:jc w:val="both"/>
        <w:rPr>
          <w:rFonts w:ascii="Calibri" w:hAnsi="Calibri" w:cs="AL-Mohanad Bold"/>
          <w:sz w:val="28"/>
          <w:szCs w:val="28"/>
          <w:rtl/>
        </w:rPr>
      </w:pPr>
      <w:r>
        <w:rPr>
          <w:rFonts w:ascii="Calibri" w:hAnsi="Calibri" w:cs="AL-Mohanad Bold" w:hint="cs"/>
          <w:sz w:val="28"/>
          <w:szCs w:val="28"/>
          <w:rtl/>
        </w:rPr>
        <w:t>- الإشراف على الرسائل الجامعية والمشاركة في مناقشتها.</w:t>
      </w:r>
    </w:p>
    <w:p w14:paraId="157273BB" w14:textId="04A7610A" w:rsidR="007073FB" w:rsidRDefault="007073FB" w:rsidP="007073FB">
      <w:pPr>
        <w:bidi/>
        <w:jc w:val="both"/>
        <w:rPr>
          <w:rFonts w:ascii="Calibri" w:hAnsi="Calibri" w:cs="AL-Mohanad Bold"/>
          <w:b/>
          <w:bCs/>
          <w:sz w:val="28"/>
          <w:szCs w:val="28"/>
          <w:u w:val="single"/>
          <w:rtl/>
        </w:rPr>
      </w:pPr>
      <w:r>
        <w:rPr>
          <w:rFonts w:ascii="Calibri" w:hAnsi="Calibri" w:cs="AL-Mohanad Bold" w:hint="cs"/>
          <w:b/>
          <w:bCs/>
          <w:sz w:val="28"/>
          <w:szCs w:val="28"/>
          <w:u w:val="single"/>
          <w:rtl/>
        </w:rPr>
        <w:t>المعيار الثالث المشاركة المجتمعية.</w:t>
      </w:r>
    </w:p>
    <w:p w14:paraId="2442785A" w14:textId="32939A13" w:rsidR="007073FB" w:rsidRDefault="007073FB" w:rsidP="007073FB">
      <w:pPr>
        <w:pStyle w:val="ListParagraph"/>
        <w:numPr>
          <w:ilvl w:val="0"/>
          <w:numId w:val="1"/>
        </w:numPr>
        <w:bidi/>
        <w:jc w:val="both"/>
        <w:rPr>
          <w:rFonts w:ascii="Calibri" w:hAnsi="Calibri" w:cs="AL-Mohanad Bold"/>
          <w:sz w:val="28"/>
          <w:szCs w:val="28"/>
        </w:rPr>
      </w:pPr>
      <w:r w:rsidRPr="00D04E8F">
        <w:rPr>
          <w:rFonts w:ascii="Calibri" w:hAnsi="Calibri" w:cs="AL-Mohanad Bold" w:hint="cs"/>
          <w:sz w:val="28"/>
          <w:szCs w:val="28"/>
          <w:rtl/>
        </w:rPr>
        <w:t xml:space="preserve">رئاسة او عضوية </w:t>
      </w:r>
      <w:r w:rsidR="00D04E8F" w:rsidRPr="00D04E8F">
        <w:rPr>
          <w:rFonts w:ascii="Calibri" w:hAnsi="Calibri" w:cs="AL-Mohanad Bold" w:hint="cs"/>
          <w:sz w:val="28"/>
          <w:szCs w:val="28"/>
          <w:rtl/>
        </w:rPr>
        <w:t>أحد</w:t>
      </w:r>
      <w:r w:rsidRPr="00D04E8F">
        <w:rPr>
          <w:rFonts w:ascii="Calibri" w:hAnsi="Calibri" w:cs="AL-Mohanad Bold" w:hint="cs"/>
          <w:sz w:val="28"/>
          <w:szCs w:val="28"/>
          <w:rtl/>
        </w:rPr>
        <w:t xml:space="preserve"> اللجان بالقسم او الكلية على الأقل </w:t>
      </w:r>
    </w:p>
    <w:p w14:paraId="638A874B" w14:textId="385BAA9A" w:rsidR="00D04E8F" w:rsidRDefault="00D04E8F" w:rsidP="00D04E8F">
      <w:pPr>
        <w:pStyle w:val="ListParagraph"/>
        <w:numPr>
          <w:ilvl w:val="0"/>
          <w:numId w:val="1"/>
        </w:numPr>
        <w:bidi/>
        <w:jc w:val="both"/>
        <w:rPr>
          <w:rFonts w:ascii="Calibri" w:hAnsi="Calibri" w:cs="AL-Mohanad Bold"/>
          <w:sz w:val="28"/>
          <w:szCs w:val="28"/>
        </w:rPr>
      </w:pPr>
      <w:r>
        <w:rPr>
          <w:rFonts w:ascii="Calibri" w:hAnsi="Calibri" w:cs="AL-Mohanad Bold" w:hint="cs"/>
          <w:sz w:val="28"/>
          <w:szCs w:val="28"/>
          <w:rtl/>
        </w:rPr>
        <w:t xml:space="preserve">ارفاق قرار تشكيل اللجنة </w:t>
      </w:r>
    </w:p>
    <w:p w14:paraId="2FACB51B" w14:textId="46FFFC2D" w:rsidR="00D04E8F" w:rsidRDefault="00D04E8F" w:rsidP="00D04E8F">
      <w:pPr>
        <w:pStyle w:val="ListParagraph"/>
        <w:numPr>
          <w:ilvl w:val="0"/>
          <w:numId w:val="1"/>
        </w:numPr>
        <w:bidi/>
        <w:jc w:val="both"/>
        <w:rPr>
          <w:rFonts w:ascii="Calibri" w:hAnsi="Calibri" w:cs="AL-Mohanad Bold"/>
          <w:sz w:val="28"/>
          <w:szCs w:val="28"/>
        </w:rPr>
      </w:pPr>
      <w:r>
        <w:rPr>
          <w:rFonts w:ascii="Calibri" w:hAnsi="Calibri" w:cs="AL-Mohanad Bold" w:hint="cs"/>
          <w:sz w:val="28"/>
          <w:szCs w:val="28"/>
          <w:rtl/>
        </w:rPr>
        <w:t xml:space="preserve">ارفاق ما بفيد المشاركات المجتمعية (مبادرة أو تطوعية) </w:t>
      </w:r>
    </w:p>
    <w:p w14:paraId="657A2EF9" w14:textId="5AA6D381" w:rsidR="00D04E8F" w:rsidRDefault="00D04E8F" w:rsidP="00D04E8F">
      <w:pPr>
        <w:pStyle w:val="ListParagraph"/>
        <w:numPr>
          <w:ilvl w:val="0"/>
          <w:numId w:val="1"/>
        </w:numPr>
        <w:bidi/>
        <w:jc w:val="both"/>
        <w:rPr>
          <w:rFonts w:ascii="Calibri" w:hAnsi="Calibri" w:cs="AL-Mohanad Bold"/>
          <w:sz w:val="28"/>
          <w:szCs w:val="28"/>
        </w:rPr>
      </w:pPr>
      <w:r>
        <w:rPr>
          <w:rFonts w:ascii="Calibri" w:hAnsi="Calibri" w:cs="AL-Mohanad Bold" w:hint="cs"/>
          <w:sz w:val="28"/>
          <w:szCs w:val="28"/>
          <w:rtl/>
        </w:rPr>
        <w:t xml:space="preserve">ارفاق صور من شهادات الدورة التدريبية او الجوائز الإبداعية الحاصل عليها المرشح </w:t>
      </w:r>
    </w:p>
    <w:p w14:paraId="3E5A6754" w14:textId="77777777" w:rsidR="00D04E8F" w:rsidRPr="00972946" w:rsidRDefault="00D04E8F" w:rsidP="00972946">
      <w:pPr>
        <w:pStyle w:val="ListParagraph"/>
        <w:bidi/>
        <w:jc w:val="both"/>
        <w:rPr>
          <w:rFonts w:ascii="Calibri" w:hAnsi="Calibri" w:cs="AL-Mohanad Bold"/>
          <w:sz w:val="28"/>
          <w:szCs w:val="28"/>
          <w:rtl/>
        </w:rPr>
      </w:pPr>
    </w:p>
    <w:p w14:paraId="46BA2BD3" w14:textId="77777777" w:rsidR="007073FB" w:rsidRDefault="007073FB" w:rsidP="007073FB">
      <w:pPr>
        <w:bidi/>
        <w:jc w:val="both"/>
        <w:rPr>
          <w:rFonts w:ascii="Calibri" w:hAnsi="Calibri" w:cs="AL-Mohanad Bold"/>
          <w:sz w:val="28"/>
          <w:szCs w:val="28"/>
          <w:rtl/>
        </w:rPr>
      </w:pPr>
    </w:p>
    <w:p w14:paraId="6806BC8B" w14:textId="657C07BF" w:rsidR="008E475A" w:rsidRDefault="008E475A" w:rsidP="008E475A">
      <w:pPr>
        <w:bidi/>
        <w:jc w:val="both"/>
        <w:rPr>
          <w:rFonts w:ascii="Calibri" w:hAnsi="Calibri" w:cs="AL-Mohanad Bold"/>
          <w:sz w:val="28"/>
          <w:szCs w:val="28"/>
          <w:rtl/>
        </w:rPr>
      </w:pPr>
    </w:p>
    <w:sectPr w:rsidR="008E475A" w:rsidSect="002C0937">
      <w:headerReference w:type="even" r:id="rId10"/>
      <w:headerReference w:type="default" r:id="rId11"/>
      <w:headerReference w:type="firs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18E66" w14:textId="77777777" w:rsidR="00F77121" w:rsidRDefault="00F77121" w:rsidP="002C0937">
      <w:pPr>
        <w:spacing w:after="0" w:line="240" w:lineRule="auto"/>
      </w:pPr>
      <w:r>
        <w:separator/>
      </w:r>
    </w:p>
  </w:endnote>
  <w:endnote w:type="continuationSeparator" w:id="0">
    <w:p w14:paraId="7A87DFF6" w14:textId="77777777" w:rsidR="00F77121" w:rsidRDefault="00F77121" w:rsidP="002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L-Mohanad Bold">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0E015" w14:textId="77777777" w:rsidR="00F77121" w:rsidRDefault="00F77121" w:rsidP="002C0937">
      <w:pPr>
        <w:spacing w:after="0" w:line="240" w:lineRule="auto"/>
      </w:pPr>
      <w:r>
        <w:separator/>
      </w:r>
    </w:p>
  </w:footnote>
  <w:footnote w:type="continuationSeparator" w:id="0">
    <w:p w14:paraId="5222D6FD" w14:textId="77777777" w:rsidR="00F77121" w:rsidRDefault="00F77121" w:rsidP="002C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6B70" w14:textId="77777777" w:rsidR="002C0937" w:rsidRDefault="00F77121">
    <w:pPr>
      <w:pStyle w:val="Header"/>
    </w:pPr>
    <w:r>
      <w:rPr>
        <w:noProof/>
      </w:rPr>
      <w:pict w14:anchorId="37690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224204" o:spid="_x0000_s2050" type="#_x0000_t75" style="position:absolute;margin-left:0;margin-top:0;width:595.35pt;height:845.05pt;z-index:-251657216;mso-position-horizontal:center;mso-position-horizontal-relative:margin;mso-position-vertical:center;mso-position-vertical-relative:margin" o:allowincell="f">
          <v:imagedata r:id="rId1" o:title="الكلي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A025" w14:textId="77777777" w:rsidR="002C0937" w:rsidRDefault="00F77121">
    <w:pPr>
      <w:pStyle w:val="Header"/>
    </w:pPr>
    <w:r>
      <w:rPr>
        <w:noProof/>
      </w:rPr>
      <w:pict w14:anchorId="5427E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224205" o:spid="_x0000_s2051" type="#_x0000_t75" style="position:absolute;margin-left:0;margin-top:0;width:595.35pt;height:830.5pt;z-index:-251656192;mso-position-horizontal:center;mso-position-horizontal-relative:margin;mso-position-vertical:center;mso-position-vertical-relative:margin" o:allowincell="f">
          <v:imagedata r:id="rId1" o:title="الكلية" croptop="810f" cropbottom="31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1332" w14:textId="77777777" w:rsidR="002C0937" w:rsidRDefault="00F77121">
    <w:pPr>
      <w:pStyle w:val="Header"/>
    </w:pPr>
    <w:r>
      <w:rPr>
        <w:noProof/>
      </w:rPr>
      <w:pict w14:anchorId="1917F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224203" o:spid="_x0000_s2049" type="#_x0000_t75" style="position:absolute;margin-left:0;margin-top:0;width:595.35pt;height:845.05pt;z-index:-251658240;mso-position-horizontal:center;mso-position-horizontal-relative:margin;mso-position-vertical:center;mso-position-vertical-relative:margin" o:allowincell="f">
          <v:imagedata r:id="rId1" o:title="الكلي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92550"/>
    <w:multiLevelType w:val="hybridMultilevel"/>
    <w:tmpl w:val="9C841042"/>
    <w:lvl w:ilvl="0" w:tplc="50C62BA4">
      <w:start w:val="4"/>
      <w:numFmt w:val="bullet"/>
      <w:lvlText w:val="-"/>
      <w:lvlJc w:val="left"/>
      <w:pPr>
        <w:ind w:left="720" w:hanging="360"/>
      </w:pPr>
      <w:rPr>
        <w:rFonts w:ascii="Calibri" w:eastAsiaTheme="minorHAnsi" w:hAnsi="Calibri"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937"/>
    <w:rsid w:val="00053F3C"/>
    <w:rsid w:val="000E09F2"/>
    <w:rsid w:val="000E686A"/>
    <w:rsid w:val="00185B37"/>
    <w:rsid w:val="002550BC"/>
    <w:rsid w:val="002642DA"/>
    <w:rsid w:val="002C0937"/>
    <w:rsid w:val="0036431A"/>
    <w:rsid w:val="003D30A7"/>
    <w:rsid w:val="00417C9D"/>
    <w:rsid w:val="00427CCD"/>
    <w:rsid w:val="00484E63"/>
    <w:rsid w:val="00515E75"/>
    <w:rsid w:val="005932EC"/>
    <w:rsid w:val="005F5C71"/>
    <w:rsid w:val="00666AE8"/>
    <w:rsid w:val="0069304B"/>
    <w:rsid w:val="006B2553"/>
    <w:rsid w:val="007073FB"/>
    <w:rsid w:val="00790EBD"/>
    <w:rsid w:val="008E475A"/>
    <w:rsid w:val="00952D02"/>
    <w:rsid w:val="00972946"/>
    <w:rsid w:val="009F1F8F"/>
    <w:rsid w:val="00A71BEA"/>
    <w:rsid w:val="00A9139B"/>
    <w:rsid w:val="00AA0256"/>
    <w:rsid w:val="00AD35B1"/>
    <w:rsid w:val="00AD57C2"/>
    <w:rsid w:val="00BD4D5C"/>
    <w:rsid w:val="00C26691"/>
    <w:rsid w:val="00CD133E"/>
    <w:rsid w:val="00D04E8F"/>
    <w:rsid w:val="00D2274F"/>
    <w:rsid w:val="00D37492"/>
    <w:rsid w:val="00DC5D12"/>
    <w:rsid w:val="00EF0C4D"/>
    <w:rsid w:val="00F771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40452B"/>
  <w15:chartTrackingRefBased/>
  <w15:docId w15:val="{6A5134BB-56D6-487A-89C9-E997ADE1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37"/>
  </w:style>
  <w:style w:type="paragraph" w:styleId="Footer">
    <w:name w:val="footer"/>
    <w:basedOn w:val="Normal"/>
    <w:link w:val="FooterChar"/>
    <w:uiPriority w:val="99"/>
    <w:unhideWhenUsed/>
    <w:rsid w:val="002C0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37"/>
  </w:style>
  <w:style w:type="paragraph" w:styleId="ListParagraph">
    <w:name w:val="List Paragraph"/>
    <w:basedOn w:val="Normal"/>
    <w:uiPriority w:val="34"/>
    <w:qFormat/>
    <w:rsid w:val="00707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227FFBC53324F8B26538169207D48" ma:contentTypeVersion="38" ma:contentTypeDescription="Create a new document." ma:contentTypeScope="" ma:versionID="ca5c1d1857cc8bc50cc7bea004a2e571">
  <xsd:schema xmlns:xsd="http://www.w3.org/2001/XMLSchema" xmlns:xs="http://www.w3.org/2001/XMLSchema" xmlns:p="http://schemas.microsoft.com/office/2006/metadata/properties" xmlns:ns3="03342292-6448-42ed-905d-8dd8ca1ad567" xmlns:ns4="57cdccd0-c434-4a5c-bb59-7304f3b14461" targetNamespace="http://schemas.microsoft.com/office/2006/metadata/properties" ma:root="true" ma:fieldsID="338ff4e0156309c4f24ca532038edba6" ns3:_="" ns4:_="">
    <xsd:import namespace="03342292-6448-42ed-905d-8dd8ca1ad567"/>
    <xsd:import namespace="57cdccd0-c434-4a5c-bb59-7304f3b144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42292-6448-42ed-905d-8dd8ca1ad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description="" ma:indexed="true"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dccd0-c434-4a5c-bb59-7304f3b14461"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SharingHintHash" ma:index="3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3342292-6448-42ed-905d-8dd8ca1ad567" xsi:nil="true"/>
    <LMS_Mappings xmlns="03342292-6448-42ed-905d-8dd8ca1ad567" xsi:nil="true"/>
    <Math_Settings xmlns="03342292-6448-42ed-905d-8dd8ca1ad567" xsi:nil="true"/>
    <Members xmlns="03342292-6448-42ed-905d-8dd8ca1ad567">
      <UserInfo>
        <DisplayName/>
        <AccountId xsi:nil="true"/>
        <AccountType/>
      </UserInfo>
    </Members>
    <Self_Registration_Enabled xmlns="03342292-6448-42ed-905d-8dd8ca1ad567" xsi:nil="true"/>
    <Has_Leaders_Only_SectionGroup xmlns="03342292-6448-42ed-905d-8dd8ca1ad567" xsi:nil="true"/>
    <AppVersion xmlns="03342292-6448-42ed-905d-8dd8ca1ad567" xsi:nil="true"/>
    <IsNotebookLocked xmlns="03342292-6448-42ed-905d-8dd8ca1ad567" xsi:nil="true"/>
    <NotebookType xmlns="03342292-6448-42ed-905d-8dd8ca1ad567" xsi:nil="true"/>
    <Templates xmlns="03342292-6448-42ed-905d-8dd8ca1ad567" xsi:nil="true"/>
    <DefaultSectionNames xmlns="03342292-6448-42ed-905d-8dd8ca1ad567" xsi:nil="true"/>
    <Owner xmlns="03342292-6448-42ed-905d-8dd8ca1ad567">
      <UserInfo>
        <DisplayName/>
        <AccountId xsi:nil="true"/>
        <AccountType/>
      </UserInfo>
    </Owner>
    <Distribution_Groups xmlns="03342292-6448-42ed-905d-8dd8ca1ad567" xsi:nil="true"/>
    <Member_Groups xmlns="03342292-6448-42ed-905d-8dd8ca1ad567">
      <UserInfo>
        <DisplayName/>
        <AccountId xsi:nil="true"/>
        <AccountType/>
      </UserInfo>
    </Member_Groups>
    <Invited_Members xmlns="03342292-6448-42ed-905d-8dd8ca1ad567" xsi:nil="true"/>
    <Is_Collaboration_Space_Locked xmlns="03342292-6448-42ed-905d-8dd8ca1ad567" xsi:nil="true"/>
    <TeamsChannelId xmlns="03342292-6448-42ed-905d-8dd8ca1ad567" xsi:nil="true"/>
    <Invited_Leaders xmlns="03342292-6448-42ed-905d-8dd8ca1ad567" xsi:nil="true"/>
    <FolderType xmlns="03342292-6448-42ed-905d-8dd8ca1ad567" xsi:nil="true"/>
    <CultureName xmlns="03342292-6448-42ed-905d-8dd8ca1ad567" xsi:nil="true"/>
    <Leaders xmlns="03342292-6448-42ed-905d-8dd8ca1ad567">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B7DAD-9D99-44DC-8026-7FCA6AEAC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42292-6448-42ed-905d-8dd8ca1ad567"/>
    <ds:schemaRef ds:uri="57cdccd0-c434-4a5c-bb59-7304f3b14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BCE23-3D44-4906-885D-2E2F7ACDF839}">
  <ds:schemaRefs>
    <ds:schemaRef ds:uri="http://schemas.microsoft.com/office/2006/metadata/properties"/>
    <ds:schemaRef ds:uri="http://schemas.microsoft.com/office/infopath/2007/PartnerControls"/>
    <ds:schemaRef ds:uri="03342292-6448-42ed-905d-8dd8ca1ad567"/>
  </ds:schemaRefs>
</ds:datastoreItem>
</file>

<file path=customXml/itemProps3.xml><?xml version="1.0" encoding="utf-8"?>
<ds:datastoreItem xmlns:ds="http://schemas.openxmlformats.org/officeDocument/2006/customXml" ds:itemID="{F786E5D2-4450-4AC2-9E0E-21FC728FA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3388</Characters>
  <Application>Microsoft Office Word</Application>
  <DocSecurity>0</DocSecurity>
  <Lines>28</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dc:creator>
  <cp:keywords/>
  <dc:description/>
  <cp:lastModifiedBy>Ayed Alyami</cp:lastModifiedBy>
  <cp:revision>2</cp:revision>
  <cp:lastPrinted>2024-09-04T07:46:00Z</cp:lastPrinted>
  <dcterms:created xsi:type="dcterms:W3CDTF">2025-02-02T08:22:00Z</dcterms:created>
  <dcterms:modified xsi:type="dcterms:W3CDTF">2025-02-02T08:22:00Z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0x0101000E3227FFBC53324F8B26538169207D48</vt:lpwstr>
  </property>
</Properties>
</file>